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AFEAE" w14:textId="77777777" w:rsidR="000F202E" w:rsidRDefault="000F202E"/>
    <w:tbl>
      <w:tblPr>
        <w:tblStyle w:val="Tablaconcuadrcula"/>
        <w:tblW w:w="0" w:type="auto"/>
        <w:tblInd w:w="284" w:type="dxa"/>
        <w:tblBorders>
          <w:top w:val="single" w:sz="8" w:space="0" w:color="4C4C4C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5"/>
      </w:tblGrid>
      <w:tr w:rsidR="00E07781" w:rsidRPr="00E6027D" w14:paraId="29BCEF97" w14:textId="77777777" w:rsidTr="004A6554">
        <w:trPr>
          <w:trHeight w:val="170"/>
        </w:trPr>
        <w:tc>
          <w:tcPr>
            <w:tcW w:w="7795" w:type="dxa"/>
            <w:tcMar>
              <w:top w:w="198" w:type="dxa"/>
              <w:bottom w:w="57" w:type="dxa"/>
            </w:tcMar>
          </w:tcPr>
          <w:p w14:paraId="3E34DB5A" w14:textId="1DA24BB2" w:rsidR="004465C0" w:rsidRPr="006566E4" w:rsidRDefault="006566E4" w:rsidP="006566E4">
            <w:pPr>
              <w:pStyle w:val="CUSTOMBold"/>
              <w:ind w:right="-1"/>
              <w:jc w:val="center"/>
              <w:rPr>
                <w:rFonts w:cs="Arial"/>
                <w:smallCaps/>
                <w:sz w:val="22"/>
                <w:szCs w:val="28"/>
                <w:lang w:val="es-ES"/>
              </w:rPr>
            </w:pPr>
            <w:r>
              <w:rPr>
                <w:rFonts w:cs="Arial"/>
                <w:smallCaps/>
                <w:sz w:val="22"/>
                <w:szCs w:val="28"/>
                <w:lang w:val="es-ES"/>
              </w:rPr>
              <w:t>c</w:t>
            </w:r>
            <w:r w:rsidR="004465C0" w:rsidRPr="006566E4">
              <w:rPr>
                <w:rFonts w:cs="Arial"/>
                <w:smallCaps/>
                <w:sz w:val="22"/>
                <w:szCs w:val="28"/>
                <w:lang w:val="es-ES"/>
              </w:rPr>
              <w:t>on e</w:t>
            </w:r>
            <w:r>
              <w:rPr>
                <w:rFonts w:cs="Arial"/>
                <w:smallCaps/>
                <w:sz w:val="22"/>
                <w:szCs w:val="28"/>
                <w:lang w:val="es-ES"/>
              </w:rPr>
              <w:t>l apoyo de la presidenta de la c</w:t>
            </w:r>
            <w:r w:rsidR="004465C0" w:rsidRPr="006566E4">
              <w:rPr>
                <w:rFonts w:cs="Arial"/>
                <w:smallCaps/>
                <w:sz w:val="22"/>
                <w:szCs w:val="28"/>
                <w:lang w:val="es-ES"/>
              </w:rPr>
              <w:t>ámara y de todos los grupos parlamentarios</w:t>
            </w:r>
          </w:p>
          <w:p w14:paraId="0CCFDDBF" w14:textId="77777777" w:rsidR="004465C0" w:rsidRDefault="004465C0" w:rsidP="00475B0E">
            <w:pPr>
              <w:pStyle w:val="CUSTOMBold"/>
              <w:ind w:right="-1"/>
              <w:jc w:val="center"/>
              <w:rPr>
                <w:rFonts w:cs="Arial"/>
                <w:sz w:val="32"/>
                <w:szCs w:val="32"/>
                <w:lang w:val="es-ES"/>
              </w:rPr>
            </w:pPr>
          </w:p>
          <w:p w14:paraId="606E1F29" w14:textId="4C154111" w:rsidR="000F202E" w:rsidRPr="006566E4" w:rsidRDefault="004465C0" w:rsidP="006566E4">
            <w:pPr>
              <w:pStyle w:val="CUSTOMBold"/>
              <w:ind w:right="-1"/>
              <w:jc w:val="center"/>
              <w:rPr>
                <w:rFonts w:cs="Arial"/>
                <w:color w:val="004EB6"/>
                <w:sz w:val="36"/>
                <w:szCs w:val="36"/>
                <w:lang w:val="es-ES"/>
              </w:rPr>
            </w:pPr>
            <w:bookmarkStart w:id="0" w:name="_GoBack"/>
            <w:r w:rsidRPr="006566E4">
              <w:rPr>
                <w:rFonts w:cs="Arial"/>
                <w:color w:val="004EB6"/>
                <w:sz w:val="36"/>
                <w:szCs w:val="36"/>
                <w:lang w:val="es-ES"/>
              </w:rPr>
              <w:t xml:space="preserve">El Congreso de los Diputados se suma al movimiento </w:t>
            </w:r>
            <w:proofErr w:type="spellStart"/>
            <w:r w:rsidRPr="006566E4">
              <w:rPr>
                <w:rFonts w:cs="Arial"/>
                <w:color w:val="004EB6"/>
                <w:sz w:val="36"/>
                <w:szCs w:val="36"/>
                <w:lang w:val="es-ES"/>
              </w:rPr>
              <w:t>PorSerNiña</w:t>
            </w:r>
            <w:proofErr w:type="spellEnd"/>
            <w:r w:rsidRPr="006566E4">
              <w:rPr>
                <w:rFonts w:cs="Arial"/>
                <w:color w:val="004EB6"/>
                <w:sz w:val="36"/>
                <w:szCs w:val="36"/>
                <w:lang w:val="es-ES"/>
              </w:rPr>
              <w:t xml:space="preserve"> de </w:t>
            </w:r>
            <w:r w:rsidR="006566E4" w:rsidRPr="006566E4">
              <w:rPr>
                <w:rFonts w:cs="Arial"/>
                <w:color w:val="004EB6"/>
                <w:sz w:val="36"/>
                <w:szCs w:val="36"/>
                <w:lang w:val="es-ES"/>
              </w:rPr>
              <w:t>Plan International</w:t>
            </w:r>
            <w:bookmarkEnd w:id="0"/>
          </w:p>
          <w:p w14:paraId="34F9085C" w14:textId="095065D3" w:rsidR="00E07781" w:rsidRPr="006632C8" w:rsidRDefault="00E07781" w:rsidP="004A6554">
            <w:pPr>
              <w:pStyle w:val="CUSTOMNormal"/>
              <w:rPr>
                <w:sz w:val="20"/>
                <w:szCs w:val="20"/>
                <w:lang w:val="es-ES"/>
              </w:rPr>
            </w:pPr>
          </w:p>
          <w:p w14:paraId="50433395" w14:textId="4D997F7B" w:rsidR="00E07781" w:rsidRPr="004A6554" w:rsidRDefault="004A6554" w:rsidP="000F202E">
            <w:pPr>
              <w:pStyle w:val="CUSTOMNormal"/>
              <w:numPr>
                <w:ilvl w:val="0"/>
                <w:numId w:val="7"/>
              </w:numPr>
              <w:suppressAutoHyphens w:val="0"/>
              <w:spacing w:line="240" w:lineRule="auto"/>
              <w:ind w:left="425" w:hanging="283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P</w:t>
            </w:r>
            <w:r w:rsidR="008E6F0C">
              <w:rPr>
                <w:b/>
                <w:bCs/>
                <w:sz w:val="20"/>
                <w:szCs w:val="20"/>
                <w:lang w:val="es-ES"/>
              </w:rPr>
              <w:t xml:space="preserve">lan International ha reunido </w:t>
            </w:r>
            <w:r>
              <w:rPr>
                <w:b/>
                <w:bCs/>
                <w:sz w:val="20"/>
                <w:szCs w:val="20"/>
                <w:lang w:val="es-ES"/>
              </w:rPr>
              <w:t>a la p</w:t>
            </w:r>
            <w:r w:rsidR="00E07781" w:rsidRPr="006632C8">
              <w:rPr>
                <w:b/>
                <w:bCs/>
                <w:sz w:val="20"/>
                <w:szCs w:val="20"/>
                <w:lang w:val="es-ES"/>
              </w:rPr>
              <w:t>residenta del Co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ngreso y </w:t>
            </w:r>
            <w:r w:rsidR="000F202E">
              <w:rPr>
                <w:b/>
                <w:bCs/>
                <w:sz w:val="20"/>
                <w:szCs w:val="20"/>
                <w:lang w:val="es-ES"/>
              </w:rPr>
              <w:t>a los portavoces de todos los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grupos p</w:t>
            </w:r>
            <w:r w:rsidR="00E07781" w:rsidRPr="006632C8">
              <w:rPr>
                <w:b/>
                <w:bCs/>
                <w:sz w:val="20"/>
                <w:szCs w:val="20"/>
                <w:lang w:val="es-ES"/>
              </w:rPr>
              <w:t>arlamentarios para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“sacar a la luz a las niñas invisibles” y generar datos disgregados por género que</w:t>
            </w:r>
            <w:r w:rsidR="00CA5EE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s-ES"/>
              </w:rPr>
              <w:t>per</w:t>
            </w:r>
            <w:r w:rsidR="006566E4">
              <w:rPr>
                <w:b/>
                <w:bCs/>
                <w:sz w:val="20"/>
                <w:szCs w:val="20"/>
                <w:lang w:val="es-ES"/>
              </w:rPr>
              <w:t>mitan la rendición de cuentas para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el cumplimiento de los Objetivos de Desarrollo Sostenible. </w:t>
            </w:r>
          </w:p>
          <w:p w14:paraId="63622ACE" w14:textId="14BC72B8" w:rsidR="00D84781" w:rsidRPr="006566E4" w:rsidRDefault="00E07781" w:rsidP="000F202E">
            <w:pPr>
              <w:pStyle w:val="CUSTOMNormal"/>
              <w:numPr>
                <w:ilvl w:val="0"/>
                <w:numId w:val="7"/>
              </w:numPr>
              <w:suppressAutoHyphens w:val="0"/>
              <w:spacing w:line="240" w:lineRule="auto"/>
              <w:ind w:left="425" w:hanging="283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Tres j</w:t>
            </w:r>
            <w:r w:rsidRPr="006632C8">
              <w:rPr>
                <w:b/>
                <w:bCs/>
                <w:sz w:val="20"/>
                <w:szCs w:val="20"/>
                <w:lang w:val="es-ES"/>
              </w:rPr>
              <w:t xml:space="preserve">óvenes adolescentes </w:t>
            </w:r>
            <w:r w:rsidR="004A6554">
              <w:rPr>
                <w:b/>
                <w:bCs/>
                <w:sz w:val="20"/>
                <w:szCs w:val="20"/>
                <w:lang w:val="es-ES"/>
              </w:rPr>
              <w:t>de Colombia, India y Nicaragua, embajadoras de Plan International, ha</w:t>
            </w:r>
            <w:r w:rsidR="000F202E">
              <w:rPr>
                <w:b/>
                <w:bCs/>
                <w:sz w:val="20"/>
                <w:szCs w:val="20"/>
                <w:lang w:val="es-ES"/>
              </w:rPr>
              <w:t>n</w:t>
            </w:r>
            <w:r w:rsidR="004A6554">
              <w:rPr>
                <w:b/>
                <w:bCs/>
                <w:sz w:val="20"/>
                <w:szCs w:val="20"/>
                <w:lang w:val="es-ES"/>
              </w:rPr>
              <w:t xml:space="preserve"> participado en 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el acto como </w:t>
            </w:r>
            <w:r w:rsidR="004A6554">
              <w:rPr>
                <w:b/>
                <w:bCs/>
                <w:sz w:val="20"/>
                <w:szCs w:val="20"/>
                <w:lang w:val="es-ES"/>
              </w:rPr>
              <w:t xml:space="preserve">defensoras </w:t>
            </w:r>
            <w:r w:rsidR="006566E4">
              <w:rPr>
                <w:b/>
                <w:bCs/>
                <w:sz w:val="20"/>
                <w:szCs w:val="20"/>
                <w:lang w:val="es-ES"/>
              </w:rPr>
              <w:t xml:space="preserve">y portavoces </w:t>
            </w:r>
            <w:r w:rsidR="004A6554">
              <w:rPr>
                <w:b/>
                <w:bCs/>
                <w:sz w:val="20"/>
                <w:szCs w:val="20"/>
                <w:lang w:val="es-ES"/>
              </w:rPr>
              <w:t>de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los derechos de las niñas en sus respectivos países. </w:t>
            </w:r>
            <w:r w:rsidRPr="006632C8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27EB521F" w14:textId="1D7BC486" w:rsidR="00540C12" w:rsidRPr="006566E4" w:rsidRDefault="00540C12" w:rsidP="006566E4">
            <w:pPr>
              <w:pStyle w:val="CUSTOMNormal"/>
              <w:numPr>
                <w:ilvl w:val="0"/>
                <w:numId w:val="7"/>
              </w:numPr>
              <w:suppressAutoHyphens w:val="0"/>
              <w:spacing w:line="240" w:lineRule="auto"/>
              <w:ind w:left="425" w:hanging="283"/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6566E4">
              <w:rPr>
                <w:b/>
                <w:bCs/>
                <w:sz w:val="20"/>
                <w:szCs w:val="20"/>
                <w:lang w:val="es-ES"/>
              </w:rPr>
              <w:t>Concha López</w:t>
            </w:r>
            <w:r w:rsidR="004465C0" w:rsidRPr="006566E4">
              <w:rPr>
                <w:b/>
                <w:bCs/>
                <w:sz w:val="20"/>
                <w:szCs w:val="20"/>
                <w:lang w:val="es-ES"/>
              </w:rPr>
              <w:t>, directora general de Plan Internacional</w:t>
            </w:r>
            <w:r w:rsidR="006566E4">
              <w:rPr>
                <w:b/>
                <w:bCs/>
                <w:sz w:val="20"/>
                <w:szCs w:val="20"/>
                <w:lang w:val="es-ES"/>
              </w:rPr>
              <w:t>: “</w:t>
            </w:r>
            <w:r w:rsidRPr="006566E4">
              <w:rPr>
                <w:b/>
                <w:bCs/>
                <w:sz w:val="20"/>
                <w:szCs w:val="20"/>
                <w:lang w:val="es-ES"/>
              </w:rPr>
              <w:t>Millones de niñas y mujeres continuarán siendo invisibles y excluidas en 2030 a menos que tengamos más datos de género”</w:t>
            </w:r>
            <w:r w:rsidR="006566E4">
              <w:rPr>
                <w:b/>
                <w:bCs/>
                <w:sz w:val="20"/>
                <w:szCs w:val="20"/>
                <w:lang w:val="es-ES"/>
              </w:rPr>
              <w:t>.</w:t>
            </w:r>
          </w:p>
          <w:p w14:paraId="04617472" w14:textId="33126445" w:rsidR="000F202E" w:rsidRPr="00D84781" w:rsidRDefault="000F202E" w:rsidP="000F202E">
            <w:pPr>
              <w:pStyle w:val="CUSTOMNormal"/>
              <w:suppressAutoHyphens w:val="0"/>
              <w:spacing w:line="240" w:lineRule="auto"/>
              <w:ind w:left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E07781" w:rsidRPr="00E6027D" w14:paraId="511E7012" w14:textId="77777777" w:rsidTr="004A6554">
        <w:trPr>
          <w:trHeight w:val="25"/>
        </w:trPr>
        <w:tc>
          <w:tcPr>
            <w:tcW w:w="7795" w:type="dxa"/>
            <w:tcMar>
              <w:top w:w="85" w:type="dxa"/>
              <w:bottom w:w="113" w:type="dxa"/>
            </w:tcMar>
          </w:tcPr>
          <w:p w14:paraId="504033D8" w14:textId="77777777" w:rsidR="00E07781" w:rsidRDefault="006566E4" w:rsidP="004A6554">
            <w:pPr>
              <w:pStyle w:val="CUSTOMMeetingTitle"/>
              <w:jc w:val="center"/>
              <w:rPr>
                <w:b/>
                <w:sz w:val="28"/>
                <w:lang w:val="es-ES"/>
              </w:rPr>
            </w:pPr>
            <w:hyperlink r:id="rId11" w:history="1">
              <w:r w:rsidR="00E07781" w:rsidRPr="00772372">
                <w:rPr>
                  <w:rStyle w:val="Hipervnculo"/>
                  <w:b/>
                  <w:sz w:val="28"/>
                  <w:lang w:val="es-ES"/>
                </w:rPr>
                <w:t>Imágenes</w:t>
              </w:r>
            </w:hyperlink>
            <w:r w:rsidR="00E07781" w:rsidRPr="00C277AE">
              <w:rPr>
                <w:b/>
                <w:color w:val="auto"/>
                <w:sz w:val="28"/>
                <w:lang w:val="es-ES"/>
              </w:rPr>
              <w:t xml:space="preserve"> y </w:t>
            </w:r>
            <w:hyperlink r:id="rId12" w:history="1">
              <w:r w:rsidR="00E07781" w:rsidRPr="00C277AE">
                <w:rPr>
                  <w:rStyle w:val="Hipervnculo"/>
                  <w:b/>
                  <w:sz w:val="28"/>
                  <w:lang w:val="es-ES"/>
                </w:rPr>
                <w:t>vídeo</w:t>
              </w:r>
            </w:hyperlink>
            <w:r w:rsidR="00E07781" w:rsidRPr="00C277AE">
              <w:rPr>
                <w:b/>
                <w:color w:val="auto"/>
                <w:sz w:val="28"/>
                <w:lang w:val="es-ES"/>
              </w:rPr>
              <w:t xml:space="preserve"> disponibles en el siguiente </w:t>
            </w:r>
            <w:hyperlink r:id="rId13" w:history="1">
              <w:r w:rsidR="00E07781" w:rsidRPr="00A45F89">
                <w:rPr>
                  <w:rStyle w:val="Hipervnculo"/>
                  <w:b/>
                  <w:sz w:val="28"/>
                  <w:lang w:val="es-ES"/>
                </w:rPr>
                <w:t>link</w:t>
              </w:r>
            </w:hyperlink>
          </w:p>
          <w:p w14:paraId="54941CB7" w14:textId="302EFF14" w:rsidR="000F202E" w:rsidRPr="006566E4" w:rsidRDefault="00E07781" w:rsidP="006566E4">
            <w:pPr>
              <w:jc w:val="center"/>
              <w:rPr>
                <w:b/>
                <w:bCs/>
              </w:rPr>
            </w:pPr>
            <w:r w:rsidRPr="00A45F89">
              <w:t xml:space="preserve">Usuario: </w:t>
            </w:r>
            <w:hyperlink r:id="rId14" w:history="1">
              <w:r w:rsidR="004A6554" w:rsidRPr="00C931D9">
                <w:rPr>
                  <w:rStyle w:val="Hipervnculo"/>
                  <w:b/>
                  <w:bCs/>
                </w:rPr>
                <w:t>buzon3@in-news.es</w:t>
              </w:r>
            </w:hyperlink>
            <w:r w:rsidR="004A6554">
              <w:rPr>
                <w:b/>
                <w:bCs/>
              </w:rPr>
              <w:t xml:space="preserve"> /</w:t>
            </w:r>
            <w:r>
              <w:t xml:space="preserve"> Contraseña: </w:t>
            </w:r>
            <w:r>
              <w:rPr>
                <w:b/>
                <w:bCs/>
              </w:rPr>
              <w:t>buzon-3</w:t>
            </w:r>
          </w:p>
        </w:tc>
      </w:tr>
    </w:tbl>
    <w:p w14:paraId="7A3F0599" w14:textId="0CCCF764" w:rsidR="00B05AD7" w:rsidRPr="006566E4" w:rsidRDefault="001F0928" w:rsidP="006566E4">
      <w:pPr>
        <w:spacing w:before="200"/>
        <w:rPr>
          <w:rFonts w:asciiTheme="minorHAnsi" w:hAnsiTheme="minorHAnsi" w:cstheme="minorHAnsi"/>
          <w:sz w:val="20"/>
          <w:szCs w:val="20"/>
        </w:rPr>
      </w:pPr>
      <w:r w:rsidRPr="006566E4">
        <w:rPr>
          <w:rFonts w:ascii="Arial" w:hAnsi="Arial" w:cs="Arial"/>
          <w:b/>
          <w:sz w:val="20"/>
        </w:rPr>
        <w:t>M</w:t>
      </w:r>
      <w:r w:rsidR="00475B0E" w:rsidRPr="006566E4">
        <w:rPr>
          <w:rFonts w:ascii="Arial" w:hAnsi="Arial" w:cs="Arial"/>
          <w:b/>
          <w:sz w:val="20"/>
        </w:rPr>
        <w:t xml:space="preserve">adrid, 6 de octubre de 2016 </w:t>
      </w:r>
      <w:r w:rsidR="004465C0" w:rsidRPr="006566E4">
        <w:rPr>
          <w:rFonts w:ascii="Arial" w:hAnsi="Arial" w:cs="Arial"/>
          <w:b/>
          <w:sz w:val="20"/>
        </w:rPr>
        <w:t>–</w:t>
      </w:r>
      <w:r w:rsidR="006566E4">
        <w:rPr>
          <w:rFonts w:asciiTheme="minorHAnsi" w:hAnsiTheme="minorHAnsi" w:cstheme="minorHAnsi"/>
          <w:sz w:val="20"/>
          <w:szCs w:val="20"/>
        </w:rPr>
        <w:t xml:space="preserve">El </w:t>
      </w:r>
      <w:r w:rsidR="004465C0" w:rsidRPr="006566E4">
        <w:rPr>
          <w:rFonts w:asciiTheme="minorHAnsi" w:hAnsiTheme="minorHAnsi" w:cstheme="minorHAnsi"/>
          <w:sz w:val="20"/>
          <w:szCs w:val="20"/>
        </w:rPr>
        <w:t>Congreso de los Diputados ha abierto sus puertas</w:t>
      </w:r>
      <w:r w:rsidR="006566E4">
        <w:rPr>
          <w:rFonts w:asciiTheme="minorHAnsi" w:hAnsiTheme="minorHAnsi" w:cstheme="minorHAnsi"/>
          <w:sz w:val="20"/>
          <w:szCs w:val="20"/>
        </w:rPr>
        <w:t xml:space="preserve"> por cuarto año consecutivo</w:t>
      </w:r>
      <w:r w:rsidR="004465C0" w:rsidRPr="006566E4">
        <w:rPr>
          <w:rFonts w:asciiTheme="minorHAnsi" w:hAnsiTheme="minorHAnsi" w:cstheme="minorHAnsi"/>
          <w:sz w:val="20"/>
          <w:szCs w:val="20"/>
        </w:rPr>
        <w:t xml:space="preserve"> al movimiento </w:t>
      </w:r>
      <w:proofErr w:type="spellStart"/>
      <w:r w:rsidR="004465C0" w:rsidRPr="006566E4">
        <w:rPr>
          <w:rFonts w:asciiTheme="minorHAnsi" w:hAnsiTheme="minorHAnsi" w:cstheme="minorHAnsi"/>
          <w:b/>
          <w:sz w:val="20"/>
          <w:szCs w:val="20"/>
        </w:rPr>
        <w:t>PorSerNiña</w:t>
      </w:r>
      <w:proofErr w:type="spellEnd"/>
      <w:r w:rsidR="004465C0" w:rsidRPr="006566E4">
        <w:rPr>
          <w:rFonts w:asciiTheme="minorHAnsi" w:hAnsiTheme="minorHAnsi" w:cstheme="minorHAnsi"/>
          <w:sz w:val="20"/>
          <w:szCs w:val="20"/>
        </w:rPr>
        <w:t xml:space="preserve"> </w:t>
      </w:r>
      <w:r w:rsidR="006566E4">
        <w:rPr>
          <w:rFonts w:asciiTheme="minorHAnsi" w:hAnsiTheme="minorHAnsi" w:cstheme="minorHAnsi"/>
          <w:sz w:val="20"/>
          <w:szCs w:val="20"/>
        </w:rPr>
        <w:t>de Plan Internat</w:t>
      </w:r>
      <w:r w:rsidR="004465C0" w:rsidRPr="006566E4">
        <w:rPr>
          <w:rFonts w:asciiTheme="minorHAnsi" w:hAnsiTheme="minorHAnsi" w:cstheme="minorHAnsi"/>
          <w:sz w:val="20"/>
          <w:szCs w:val="20"/>
        </w:rPr>
        <w:t xml:space="preserve">ional, </w:t>
      </w:r>
      <w:r w:rsidRPr="006566E4">
        <w:rPr>
          <w:rFonts w:asciiTheme="minorHAnsi" w:hAnsiTheme="minorHAnsi" w:cstheme="minorHAnsi"/>
          <w:sz w:val="20"/>
          <w:szCs w:val="20"/>
        </w:rPr>
        <w:t xml:space="preserve">organización internacional de cooperación y ayuda humanitaria </w:t>
      </w:r>
      <w:r w:rsidR="00D84781" w:rsidRPr="006566E4">
        <w:rPr>
          <w:rFonts w:asciiTheme="minorHAnsi" w:hAnsiTheme="minorHAnsi" w:cstheme="minorHAnsi"/>
          <w:sz w:val="20"/>
          <w:szCs w:val="20"/>
        </w:rPr>
        <w:t>comprometida con los derechos de la infancia</w:t>
      </w:r>
      <w:r w:rsidR="006566E4">
        <w:rPr>
          <w:rFonts w:asciiTheme="minorHAnsi" w:hAnsiTheme="minorHAnsi" w:cstheme="minorHAnsi"/>
          <w:sz w:val="20"/>
          <w:szCs w:val="20"/>
        </w:rPr>
        <w:t xml:space="preserve"> que desde 2007 promueve este movimiento global para que todas las niñas del mundo puedan aprender, liderar, decidir y prosperar.</w:t>
      </w:r>
    </w:p>
    <w:p w14:paraId="44BD0380" w14:textId="18681BB3" w:rsidR="00B05AD7" w:rsidRPr="006566E4" w:rsidRDefault="00B05AD7" w:rsidP="006566E4">
      <w:pPr>
        <w:spacing w:before="200"/>
        <w:rPr>
          <w:rFonts w:asciiTheme="minorHAnsi" w:hAnsiTheme="minorHAnsi" w:cstheme="minorHAnsi"/>
          <w:sz w:val="20"/>
          <w:szCs w:val="20"/>
        </w:rPr>
      </w:pPr>
      <w:r w:rsidRPr="006566E4">
        <w:rPr>
          <w:rFonts w:asciiTheme="minorHAnsi" w:hAnsiTheme="minorHAnsi" w:cstheme="minorHAnsi"/>
          <w:sz w:val="20"/>
          <w:szCs w:val="20"/>
        </w:rPr>
        <w:lastRenderedPageBreak/>
        <w:t xml:space="preserve">Casi 100 niños y niñas han participado esta mañana en un acto presidido por Ana Pastor, presidenta de la Cámara, </w:t>
      </w:r>
      <w:r w:rsidR="006566E4">
        <w:rPr>
          <w:rFonts w:asciiTheme="minorHAnsi" w:hAnsiTheme="minorHAnsi" w:cstheme="minorHAnsi"/>
          <w:sz w:val="20"/>
          <w:szCs w:val="20"/>
        </w:rPr>
        <w:t xml:space="preserve">que ha contado </w:t>
      </w:r>
      <w:r w:rsidRPr="006566E4">
        <w:rPr>
          <w:rFonts w:asciiTheme="minorHAnsi" w:hAnsiTheme="minorHAnsi" w:cstheme="minorHAnsi"/>
          <w:sz w:val="20"/>
          <w:szCs w:val="20"/>
        </w:rPr>
        <w:t>con la participación de los portavoces de los grupos parlamentarios (PP, PSOE, Podemos, Ciudadanos, ERC, PNV y Grupo Mixto); la di</w:t>
      </w:r>
      <w:r w:rsidR="006566E4">
        <w:rPr>
          <w:rFonts w:asciiTheme="minorHAnsi" w:hAnsiTheme="minorHAnsi" w:cstheme="minorHAnsi"/>
          <w:sz w:val="20"/>
          <w:szCs w:val="20"/>
        </w:rPr>
        <w:t>rectora general de Plan Internat</w:t>
      </w:r>
      <w:r w:rsidRPr="006566E4">
        <w:rPr>
          <w:rFonts w:asciiTheme="minorHAnsi" w:hAnsiTheme="minorHAnsi" w:cstheme="minorHAnsi"/>
          <w:sz w:val="20"/>
          <w:szCs w:val="20"/>
        </w:rPr>
        <w:t xml:space="preserve">ional, Concha López; la periodista Ana Belén Roy, moderadora del acto, y tres jóvenes adolescentes de Colombia, Nicaragua e India, embajadoras de Plan International en sus países y defensoras de los derechos de niñas. </w:t>
      </w:r>
    </w:p>
    <w:p w14:paraId="1D75EB75" w14:textId="3E139D51" w:rsidR="00C91FD5" w:rsidRPr="006566E4" w:rsidRDefault="00B05AD7" w:rsidP="006566E4">
      <w:pPr>
        <w:spacing w:before="200"/>
        <w:rPr>
          <w:rFonts w:asciiTheme="minorHAnsi" w:hAnsiTheme="minorHAnsi" w:cstheme="minorHAnsi"/>
          <w:sz w:val="20"/>
          <w:szCs w:val="20"/>
        </w:rPr>
      </w:pPr>
      <w:r w:rsidRPr="006566E4">
        <w:rPr>
          <w:rFonts w:asciiTheme="minorHAnsi" w:hAnsiTheme="minorHAnsi" w:cstheme="minorHAnsi"/>
          <w:sz w:val="20"/>
          <w:szCs w:val="20"/>
        </w:rPr>
        <w:t xml:space="preserve">El acto, celebrado en la sala </w:t>
      </w:r>
      <w:proofErr w:type="spellStart"/>
      <w:r w:rsidRPr="006566E4">
        <w:rPr>
          <w:rFonts w:asciiTheme="minorHAnsi" w:hAnsiTheme="minorHAnsi" w:cstheme="minorHAnsi"/>
          <w:sz w:val="20"/>
          <w:szCs w:val="20"/>
        </w:rPr>
        <w:t>Ernest</w:t>
      </w:r>
      <w:proofErr w:type="spellEnd"/>
      <w:r w:rsidRPr="006566E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566E4">
        <w:rPr>
          <w:rFonts w:asciiTheme="minorHAnsi" w:hAnsiTheme="minorHAnsi" w:cstheme="minorHAnsi"/>
          <w:sz w:val="20"/>
          <w:szCs w:val="20"/>
        </w:rPr>
        <w:t>Lluch</w:t>
      </w:r>
      <w:proofErr w:type="spellEnd"/>
      <w:r w:rsidRPr="006566E4">
        <w:rPr>
          <w:rFonts w:asciiTheme="minorHAnsi" w:hAnsiTheme="minorHAnsi" w:cstheme="minorHAnsi"/>
          <w:sz w:val="20"/>
          <w:szCs w:val="20"/>
        </w:rPr>
        <w:t xml:space="preserve">, se enmarca en </w:t>
      </w:r>
      <w:r w:rsidR="00475B0E" w:rsidRPr="006566E4">
        <w:rPr>
          <w:rFonts w:asciiTheme="minorHAnsi" w:hAnsiTheme="minorHAnsi" w:cstheme="minorHAnsi"/>
          <w:sz w:val="20"/>
          <w:szCs w:val="20"/>
        </w:rPr>
        <w:t>el Día Internacional de la Niña, que se celebra el próximo 11 de octubre</w:t>
      </w:r>
      <w:r w:rsidR="006566E4">
        <w:rPr>
          <w:rFonts w:asciiTheme="minorHAnsi" w:hAnsiTheme="minorHAnsi" w:cstheme="minorHAnsi"/>
          <w:sz w:val="20"/>
          <w:szCs w:val="20"/>
        </w:rPr>
        <w:t xml:space="preserve"> y está englobado </w:t>
      </w:r>
      <w:r w:rsidR="00475B0E" w:rsidRPr="006566E4">
        <w:rPr>
          <w:rFonts w:asciiTheme="minorHAnsi" w:hAnsiTheme="minorHAnsi" w:cstheme="minorHAnsi"/>
          <w:sz w:val="20"/>
          <w:szCs w:val="20"/>
        </w:rPr>
        <w:t xml:space="preserve">en el movimiento </w:t>
      </w:r>
      <w:proofErr w:type="spellStart"/>
      <w:r w:rsidR="00475B0E" w:rsidRPr="006566E4">
        <w:rPr>
          <w:rFonts w:asciiTheme="minorHAnsi" w:hAnsiTheme="minorHAnsi" w:cstheme="minorHAnsi"/>
          <w:b/>
          <w:sz w:val="20"/>
          <w:szCs w:val="20"/>
        </w:rPr>
        <w:t>PorSerNiña</w:t>
      </w:r>
      <w:proofErr w:type="spellEnd"/>
      <w:r w:rsidR="00475B0E" w:rsidRPr="006566E4">
        <w:rPr>
          <w:rFonts w:asciiTheme="minorHAnsi" w:hAnsiTheme="minorHAnsi" w:cstheme="minorHAnsi"/>
          <w:sz w:val="20"/>
          <w:szCs w:val="20"/>
        </w:rPr>
        <w:t xml:space="preserve"> que lidera la organización a nivel global.</w:t>
      </w:r>
    </w:p>
    <w:p w14:paraId="7F4CD980" w14:textId="02EE7D0E" w:rsidR="00B20864" w:rsidRPr="00C91FD5" w:rsidRDefault="006566E4" w:rsidP="006566E4">
      <w:pPr>
        <w:spacing w:before="200"/>
        <w:rPr>
          <w:rFonts w:asciiTheme="minorHAnsi" w:hAnsiTheme="minorHAnsi" w:cstheme="minorHAnsi"/>
          <w:b/>
          <w:color w:val="004EB6" w:themeColor="accent3"/>
        </w:rPr>
      </w:pPr>
      <w:r>
        <w:rPr>
          <w:rFonts w:asciiTheme="minorHAnsi" w:hAnsiTheme="minorHAnsi" w:cstheme="minorHAnsi"/>
          <w:b/>
          <w:color w:val="004EB6" w:themeColor="accent3"/>
        </w:rPr>
        <w:t xml:space="preserve">“Niñas invisibles”: </w:t>
      </w:r>
      <w:r w:rsidR="00B20864" w:rsidRPr="00C91FD5">
        <w:rPr>
          <w:rFonts w:asciiTheme="minorHAnsi" w:hAnsiTheme="minorHAnsi" w:cstheme="minorHAnsi"/>
          <w:b/>
          <w:color w:val="004EB6" w:themeColor="accent3"/>
        </w:rPr>
        <w:t>datos fiables de género que reflejen la realidad de sus vidas</w:t>
      </w:r>
    </w:p>
    <w:p w14:paraId="2C7410D9" w14:textId="6A356348" w:rsidR="00540C12" w:rsidRDefault="00475B0E" w:rsidP="006566E4">
      <w:pPr>
        <w:spacing w:before="200"/>
        <w:rPr>
          <w:rFonts w:ascii="Arial" w:hAnsi="Arial" w:cs="Arial"/>
        </w:rPr>
      </w:pPr>
      <w:r w:rsidRPr="00475B0E">
        <w:rPr>
          <w:rFonts w:asciiTheme="minorHAnsi" w:hAnsiTheme="minorHAnsi" w:cstheme="minorHAnsi"/>
          <w:sz w:val="20"/>
          <w:szCs w:val="20"/>
        </w:rPr>
        <w:t xml:space="preserve">Durante el acto, </w:t>
      </w:r>
      <w:r w:rsidRPr="00AA70BB">
        <w:rPr>
          <w:rFonts w:asciiTheme="minorHAnsi" w:hAnsiTheme="minorHAnsi" w:cstheme="minorHAnsi"/>
          <w:b/>
          <w:sz w:val="20"/>
          <w:szCs w:val="20"/>
        </w:rPr>
        <w:t>la di</w:t>
      </w:r>
      <w:r w:rsidR="006566E4">
        <w:rPr>
          <w:rFonts w:asciiTheme="minorHAnsi" w:hAnsiTheme="minorHAnsi" w:cstheme="minorHAnsi"/>
          <w:b/>
          <w:sz w:val="20"/>
          <w:szCs w:val="20"/>
        </w:rPr>
        <w:t>rectora general de Plan Internat</w:t>
      </w:r>
      <w:r w:rsidRPr="00AA70BB">
        <w:rPr>
          <w:rFonts w:asciiTheme="minorHAnsi" w:hAnsiTheme="minorHAnsi" w:cstheme="minorHAnsi"/>
          <w:b/>
          <w:sz w:val="20"/>
          <w:szCs w:val="20"/>
        </w:rPr>
        <w:t>ional, Concha López,</w:t>
      </w:r>
      <w:r w:rsidRPr="00475B0E">
        <w:rPr>
          <w:rFonts w:asciiTheme="minorHAnsi" w:hAnsiTheme="minorHAnsi" w:cstheme="minorHAnsi"/>
          <w:sz w:val="20"/>
          <w:szCs w:val="20"/>
        </w:rPr>
        <w:t xml:space="preserve"> ha presentado el informe “Contando lo invisible</w:t>
      </w:r>
      <w:r w:rsidR="00AA70BB">
        <w:rPr>
          <w:rFonts w:asciiTheme="minorHAnsi" w:hAnsiTheme="minorHAnsi" w:cstheme="minorHAnsi"/>
          <w:sz w:val="20"/>
          <w:szCs w:val="20"/>
        </w:rPr>
        <w:t xml:space="preserve">: </w:t>
      </w:r>
      <w:r w:rsidR="00AA70BB" w:rsidRPr="00B12594">
        <w:rPr>
          <w:rFonts w:asciiTheme="minorHAnsi" w:hAnsiTheme="minorHAnsi" w:cstheme="minorHAnsi"/>
          <w:sz w:val="20"/>
          <w:szCs w:val="20"/>
        </w:rPr>
        <w:t>Usar los datos para transformar las vida de las niñas y las mujeres para 2030</w:t>
      </w:r>
      <w:r w:rsidR="00AA70BB">
        <w:rPr>
          <w:rFonts w:asciiTheme="minorHAnsi" w:hAnsiTheme="minorHAnsi" w:cstheme="minorHAnsi"/>
          <w:sz w:val="20"/>
          <w:szCs w:val="20"/>
        </w:rPr>
        <w:t>”,</w:t>
      </w:r>
      <w:r w:rsidR="00AA70BB" w:rsidRPr="006632C8">
        <w:rPr>
          <w:rFonts w:asciiTheme="minorHAnsi" w:hAnsiTheme="minorHAnsi" w:cstheme="minorHAnsi"/>
          <w:sz w:val="20"/>
          <w:szCs w:val="20"/>
        </w:rPr>
        <w:t xml:space="preserve"> que denuncia que millones de niñas son “invisibles”</w:t>
      </w:r>
      <w:r w:rsidR="00AA70BB">
        <w:rPr>
          <w:rFonts w:asciiTheme="minorHAnsi" w:hAnsiTheme="minorHAnsi" w:cstheme="minorHAnsi"/>
          <w:sz w:val="20"/>
          <w:szCs w:val="20"/>
        </w:rPr>
        <w:t xml:space="preserve"> en las estadísticas y</w:t>
      </w:r>
      <w:r w:rsidR="00AA70BB" w:rsidRPr="006632C8">
        <w:rPr>
          <w:rFonts w:asciiTheme="minorHAnsi" w:hAnsiTheme="minorHAnsi" w:cstheme="minorHAnsi"/>
          <w:sz w:val="20"/>
          <w:szCs w:val="20"/>
        </w:rPr>
        <w:t xml:space="preserve"> no e</w:t>
      </w:r>
      <w:r w:rsidR="00AA70BB">
        <w:rPr>
          <w:rFonts w:asciiTheme="minorHAnsi" w:hAnsiTheme="minorHAnsi" w:cstheme="minorHAnsi"/>
          <w:sz w:val="20"/>
          <w:szCs w:val="20"/>
        </w:rPr>
        <w:t>stán siendo tomadas en cuenta en</w:t>
      </w:r>
      <w:r w:rsidR="00AA70BB" w:rsidRPr="006632C8">
        <w:rPr>
          <w:rFonts w:asciiTheme="minorHAnsi" w:hAnsiTheme="minorHAnsi" w:cstheme="minorHAnsi"/>
          <w:sz w:val="20"/>
          <w:szCs w:val="20"/>
        </w:rPr>
        <w:t xml:space="preserve"> las políticas y las</w:t>
      </w:r>
      <w:r w:rsidR="006566E4">
        <w:rPr>
          <w:rFonts w:asciiTheme="minorHAnsi" w:hAnsiTheme="minorHAnsi" w:cstheme="minorHAnsi"/>
          <w:sz w:val="20"/>
          <w:szCs w:val="20"/>
        </w:rPr>
        <w:t xml:space="preserve"> acciones de la sociedad civil, y</w:t>
      </w:r>
      <w:r w:rsidR="00AA70BB">
        <w:rPr>
          <w:rFonts w:asciiTheme="minorHAnsi" w:hAnsiTheme="minorHAnsi" w:cstheme="minorHAnsi"/>
          <w:sz w:val="20"/>
          <w:szCs w:val="20"/>
        </w:rPr>
        <w:t xml:space="preserve"> </w:t>
      </w:r>
      <w:r w:rsidRPr="00475B0E">
        <w:rPr>
          <w:rFonts w:asciiTheme="minorHAnsi" w:hAnsiTheme="minorHAnsi" w:cstheme="minorHAnsi"/>
          <w:sz w:val="20"/>
          <w:szCs w:val="20"/>
        </w:rPr>
        <w:t>ha recorda</w:t>
      </w:r>
      <w:r w:rsidR="006566E4">
        <w:rPr>
          <w:rFonts w:asciiTheme="minorHAnsi" w:hAnsiTheme="minorHAnsi" w:cstheme="minorHAnsi"/>
          <w:sz w:val="20"/>
          <w:szCs w:val="20"/>
        </w:rPr>
        <w:t>do que</w:t>
      </w:r>
      <w:r w:rsidRPr="00475B0E">
        <w:rPr>
          <w:rFonts w:asciiTheme="minorHAnsi" w:hAnsiTheme="minorHAnsi" w:cstheme="minorHAnsi"/>
          <w:sz w:val="20"/>
          <w:szCs w:val="20"/>
        </w:rPr>
        <w:t xml:space="preserve"> “</w:t>
      </w:r>
      <w:r w:rsidRPr="006566E4">
        <w:rPr>
          <w:rFonts w:asciiTheme="minorHAnsi" w:hAnsiTheme="minorHAnsi" w:cstheme="minorHAnsi"/>
          <w:sz w:val="20"/>
          <w:szCs w:val="20"/>
        </w:rPr>
        <w:t>millones de niñas y mujeres continuarán siendo invisibles y excluidas en 2030 a menos que tengamos más datos de género”</w:t>
      </w:r>
      <w:r w:rsidR="00540C12" w:rsidRPr="006566E4">
        <w:rPr>
          <w:rFonts w:asciiTheme="minorHAnsi" w:hAnsiTheme="minorHAnsi" w:cstheme="minorHAnsi"/>
          <w:sz w:val="20"/>
          <w:szCs w:val="20"/>
        </w:rPr>
        <w:t>.</w:t>
      </w:r>
    </w:p>
    <w:p w14:paraId="34852738" w14:textId="7BB71604" w:rsidR="00AA70BB" w:rsidRDefault="00AA70BB" w:rsidP="00E07781">
      <w:pPr>
        <w:spacing w:before="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López ha reclamado al </w:t>
      </w:r>
      <w:r w:rsidR="001F0928">
        <w:rPr>
          <w:rFonts w:asciiTheme="minorHAnsi" w:hAnsiTheme="minorHAnsi" w:cstheme="minorHAnsi"/>
          <w:sz w:val="20"/>
          <w:szCs w:val="20"/>
        </w:rPr>
        <w:t>Gobierno y</w:t>
      </w:r>
      <w:r w:rsidR="00475B0E">
        <w:rPr>
          <w:rFonts w:asciiTheme="minorHAnsi" w:hAnsiTheme="minorHAnsi" w:cstheme="minorHAnsi"/>
          <w:sz w:val="20"/>
          <w:szCs w:val="20"/>
        </w:rPr>
        <w:t xml:space="preserve"> a los grupos parlamentarios</w:t>
      </w:r>
      <w:r w:rsidR="00D84781">
        <w:rPr>
          <w:rFonts w:asciiTheme="minorHAnsi" w:hAnsiTheme="minorHAnsi" w:cstheme="minorHAnsi"/>
          <w:sz w:val="20"/>
          <w:szCs w:val="20"/>
        </w:rPr>
        <w:t xml:space="preserve"> el compromiso de visibilizar </w:t>
      </w:r>
      <w:r w:rsidR="001F0928">
        <w:rPr>
          <w:rFonts w:asciiTheme="minorHAnsi" w:hAnsiTheme="minorHAnsi" w:cstheme="minorHAnsi"/>
          <w:sz w:val="20"/>
          <w:szCs w:val="20"/>
        </w:rPr>
        <w:t xml:space="preserve">la situación de millones </w:t>
      </w:r>
      <w:r w:rsidR="00CA5EEB">
        <w:rPr>
          <w:rFonts w:asciiTheme="minorHAnsi" w:hAnsiTheme="minorHAnsi" w:cstheme="minorHAnsi"/>
          <w:sz w:val="20"/>
          <w:szCs w:val="20"/>
        </w:rPr>
        <w:t xml:space="preserve">de “niñas invisibles” </w:t>
      </w:r>
      <w:r w:rsidR="001F0928">
        <w:rPr>
          <w:rFonts w:asciiTheme="minorHAnsi" w:hAnsiTheme="minorHAnsi" w:cstheme="minorHAnsi"/>
          <w:sz w:val="20"/>
          <w:szCs w:val="20"/>
        </w:rPr>
        <w:t xml:space="preserve">y </w:t>
      </w:r>
      <w:r w:rsidR="00CA5EEB">
        <w:rPr>
          <w:rFonts w:asciiTheme="minorHAnsi" w:hAnsiTheme="minorHAnsi" w:cstheme="minorHAnsi"/>
          <w:sz w:val="20"/>
          <w:szCs w:val="20"/>
        </w:rPr>
        <w:t>g</w:t>
      </w:r>
      <w:r w:rsidR="00D84781">
        <w:rPr>
          <w:rFonts w:asciiTheme="minorHAnsi" w:hAnsiTheme="minorHAnsi" w:cstheme="minorHAnsi"/>
          <w:sz w:val="20"/>
          <w:szCs w:val="20"/>
        </w:rPr>
        <w:t>enerar</w:t>
      </w:r>
      <w:r w:rsidR="00CA5EEB">
        <w:rPr>
          <w:rFonts w:asciiTheme="minorHAnsi" w:hAnsiTheme="minorHAnsi" w:cstheme="minorHAnsi"/>
          <w:sz w:val="20"/>
          <w:szCs w:val="20"/>
        </w:rPr>
        <w:t xml:space="preserve"> </w:t>
      </w:r>
      <w:r w:rsidR="001F0928">
        <w:rPr>
          <w:rFonts w:asciiTheme="minorHAnsi" w:hAnsiTheme="minorHAnsi" w:cstheme="minorHAnsi"/>
          <w:sz w:val="20"/>
          <w:szCs w:val="20"/>
        </w:rPr>
        <w:t xml:space="preserve">datos fiables de género que </w:t>
      </w:r>
      <w:r w:rsidR="00CA5EEB">
        <w:rPr>
          <w:rFonts w:asciiTheme="minorHAnsi" w:hAnsiTheme="minorHAnsi" w:cstheme="minorHAnsi"/>
          <w:sz w:val="20"/>
          <w:szCs w:val="20"/>
        </w:rPr>
        <w:t xml:space="preserve">reflejen la realidad de sus vidas y </w:t>
      </w:r>
      <w:r w:rsidR="001F0928">
        <w:rPr>
          <w:rFonts w:asciiTheme="minorHAnsi" w:hAnsiTheme="minorHAnsi" w:cstheme="minorHAnsi"/>
          <w:sz w:val="20"/>
          <w:szCs w:val="20"/>
        </w:rPr>
        <w:t>permitan la rendición de cuentas sobre el cumplimiento de los Objeti</w:t>
      </w:r>
      <w:r>
        <w:rPr>
          <w:rFonts w:asciiTheme="minorHAnsi" w:hAnsiTheme="minorHAnsi" w:cstheme="minorHAnsi"/>
          <w:sz w:val="20"/>
          <w:szCs w:val="20"/>
        </w:rPr>
        <w:t>vos de Desarrollo Sostenible.</w:t>
      </w:r>
    </w:p>
    <w:p w14:paraId="598472AF" w14:textId="3CDD0042" w:rsidR="00D84781" w:rsidRDefault="00E07781" w:rsidP="006566E4">
      <w:pPr>
        <w:spacing w:before="200"/>
        <w:rPr>
          <w:rFonts w:asciiTheme="minorHAnsi" w:hAnsiTheme="minorHAnsi" w:cstheme="minorHAnsi"/>
          <w:sz w:val="20"/>
          <w:szCs w:val="20"/>
        </w:rPr>
      </w:pPr>
      <w:r w:rsidRPr="006632C8">
        <w:rPr>
          <w:rFonts w:asciiTheme="minorHAnsi" w:hAnsiTheme="minorHAnsi" w:cstheme="minorHAnsi"/>
          <w:sz w:val="20"/>
          <w:szCs w:val="20"/>
        </w:rPr>
        <w:t xml:space="preserve">“La Agenda 2030 para el Desarrollo Sostenible </w:t>
      </w:r>
      <w:r w:rsidR="00E37019">
        <w:rPr>
          <w:rFonts w:asciiTheme="minorHAnsi" w:hAnsiTheme="minorHAnsi" w:cstheme="minorHAnsi"/>
          <w:sz w:val="20"/>
          <w:szCs w:val="20"/>
        </w:rPr>
        <w:t>promete no dejar a nadie atrás, pero millones de niñ</w:t>
      </w:r>
      <w:r w:rsidR="00D84781">
        <w:rPr>
          <w:rFonts w:asciiTheme="minorHAnsi" w:hAnsiTheme="minorHAnsi" w:cstheme="minorHAnsi"/>
          <w:sz w:val="20"/>
          <w:szCs w:val="20"/>
        </w:rPr>
        <w:t>as y adolescentes no están siendo tomadas en cuenta</w:t>
      </w:r>
      <w:r w:rsidR="00E37019">
        <w:rPr>
          <w:rFonts w:asciiTheme="minorHAnsi" w:hAnsiTheme="minorHAnsi" w:cstheme="minorHAnsi"/>
          <w:sz w:val="20"/>
          <w:szCs w:val="20"/>
        </w:rPr>
        <w:t>. P</w:t>
      </w:r>
      <w:r w:rsidR="00D84781">
        <w:rPr>
          <w:rFonts w:asciiTheme="minorHAnsi" w:hAnsiTheme="minorHAnsi" w:cstheme="minorHAnsi"/>
          <w:sz w:val="20"/>
          <w:szCs w:val="20"/>
        </w:rPr>
        <w:t>e</w:t>
      </w:r>
      <w:r w:rsidR="00B12594" w:rsidRPr="00B12594">
        <w:rPr>
          <w:rFonts w:asciiTheme="minorHAnsi" w:hAnsiTheme="minorHAnsi" w:cstheme="minorHAnsi"/>
          <w:sz w:val="20"/>
          <w:szCs w:val="20"/>
        </w:rPr>
        <w:t xml:space="preserve">dimos al Gobierno y </w:t>
      </w:r>
      <w:r w:rsidR="00B12594">
        <w:rPr>
          <w:rFonts w:asciiTheme="minorHAnsi" w:hAnsiTheme="minorHAnsi" w:cstheme="minorHAnsi"/>
          <w:sz w:val="20"/>
          <w:szCs w:val="20"/>
        </w:rPr>
        <w:t xml:space="preserve">todas las fuerzas parlamentarias </w:t>
      </w:r>
      <w:r w:rsidR="00B12594" w:rsidRPr="00B12594">
        <w:rPr>
          <w:rFonts w:asciiTheme="minorHAnsi" w:hAnsiTheme="minorHAnsi" w:cstheme="minorHAnsi"/>
          <w:sz w:val="20"/>
          <w:szCs w:val="20"/>
        </w:rPr>
        <w:t>que den visibilidad a las</w:t>
      </w:r>
      <w:r w:rsidR="00B12594">
        <w:rPr>
          <w:rFonts w:asciiTheme="minorHAnsi" w:hAnsiTheme="minorHAnsi" w:cstheme="minorHAnsi"/>
          <w:sz w:val="20"/>
          <w:szCs w:val="20"/>
        </w:rPr>
        <w:t xml:space="preserve"> niñas en los espacios públicos</w:t>
      </w:r>
      <w:r w:rsidR="00B12594" w:rsidRPr="00B12594">
        <w:rPr>
          <w:rFonts w:asciiTheme="minorHAnsi" w:hAnsiTheme="minorHAnsi" w:cstheme="minorHAnsi"/>
          <w:sz w:val="20"/>
          <w:szCs w:val="20"/>
        </w:rPr>
        <w:t xml:space="preserve"> y que adquieran el compromiso de promover y facilitar los recursos necesarios para crear datos estadísticos que reflejen la realidad de la las niñas</w:t>
      </w:r>
      <w:r w:rsidR="00B12594">
        <w:rPr>
          <w:rFonts w:asciiTheme="minorHAnsi" w:hAnsiTheme="minorHAnsi" w:cstheme="minorHAnsi"/>
          <w:sz w:val="20"/>
          <w:szCs w:val="20"/>
        </w:rPr>
        <w:t xml:space="preserve"> en todo el mundo</w:t>
      </w:r>
      <w:r w:rsidR="00E37019">
        <w:rPr>
          <w:rFonts w:asciiTheme="minorHAnsi" w:hAnsiTheme="minorHAnsi" w:cstheme="minorHAnsi"/>
          <w:sz w:val="20"/>
          <w:szCs w:val="20"/>
        </w:rPr>
        <w:t xml:space="preserve">”, ha </w:t>
      </w:r>
      <w:r w:rsidR="00D84781" w:rsidRPr="00AA70BB">
        <w:rPr>
          <w:rFonts w:asciiTheme="minorHAnsi" w:hAnsiTheme="minorHAnsi" w:cstheme="minorHAnsi"/>
          <w:sz w:val="20"/>
          <w:szCs w:val="20"/>
        </w:rPr>
        <w:t>anunciado</w:t>
      </w:r>
      <w:r w:rsidR="00AA70BB">
        <w:rPr>
          <w:rFonts w:asciiTheme="minorHAnsi" w:hAnsiTheme="minorHAnsi" w:cstheme="minorHAnsi"/>
          <w:sz w:val="20"/>
          <w:szCs w:val="20"/>
        </w:rPr>
        <w:t xml:space="preserve"> Concha López </w:t>
      </w:r>
      <w:r w:rsidRPr="00AA70BB">
        <w:rPr>
          <w:rFonts w:asciiTheme="minorHAnsi" w:hAnsiTheme="minorHAnsi" w:cstheme="minorHAnsi"/>
          <w:sz w:val="20"/>
          <w:szCs w:val="20"/>
        </w:rPr>
        <w:t xml:space="preserve">durante el acto. </w:t>
      </w:r>
    </w:p>
    <w:p w14:paraId="155A4B23" w14:textId="77777777" w:rsidR="00B20864" w:rsidRDefault="00B20864" w:rsidP="0065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472CCAB" w14:textId="7207E8F8" w:rsidR="00D84781" w:rsidRPr="00D84781" w:rsidRDefault="00D84781" w:rsidP="006566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4EB6"/>
          <w:szCs w:val="20"/>
        </w:rPr>
      </w:pPr>
      <w:r w:rsidRPr="00D84781">
        <w:rPr>
          <w:rFonts w:asciiTheme="minorHAnsi" w:hAnsiTheme="minorHAnsi" w:cstheme="minorHAnsi"/>
          <w:b/>
          <w:color w:val="004EB6"/>
          <w:szCs w:val="20"/>
        </w:rPr>
        <w:t xml:space="preserve">Movimiento Por Ser Niña: transformar las relaciones de poder </w:t>
      </w:r>
    </w:p>
    <w:p w14:paraId="23229C09" w14:textId="77777777" w:rsidR="00D84781" w:rsidRDefault="00D84781" w:rsidP="006566E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6EA7AB2" w14:textId="77777777" w:rsidR="00D84781" w:rsidRDefault="00D84781" w:rsidP="006566E4">
      <w:pPr>
        <w:pStyle w:val="Body"/>
        <w:rPr>
          <w:rFonts w:ascii="Arial" w:hAnsi="Arial" w:cs="Arial"/>
          <w:iCs/>
          <w:sz w:val="20"/>
          <w:szCs w:val="20"/>
          <w:lang w:val="es-ES"/>
        </w:rPr>
      </w:pPr>
      <w:r w:rsidRPr="00EF59E3">
        <w:rPr>
          <w:rFonts w:ascii="Arial" w:hAnsi="Arial" w:cs="Arial"/>
          <w:iCs/>
          <w:sz w:val="20"/>
          <w:szCs w:val="20"/>
          <w:lang w:val="es-ES"/>
        </w:rPr>
        <w:lastRenderedPageBreak/>
        <w:t>Las niñas siguen siendo el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grupo más excluido en el mundo y se enfrentan a </w:t>
      </w:r>
      <w:r w:rsidRPr="00EF59E3">
        <w:rPr>
          <w:rFonts w:ascii="Arial" w:hAnsi="Arial" w:cs="Arial"/>
          <w:iCs/>
          <w:sz w:val="20"/>
          <w:szCs w:val="20"/>
          <w:lang w:val="es-ES"/>
        </w:rPr>
        <w:t xml:space="preserve">la discriminación y </w:t>
      </w:r>
      <w:r>
        <w:rPr>
          <w:rFonts w:ascii="Arial" w:hAnsi="Arial" w:cs="Arial"/>
          <w:iCs/>
          <w:sz w:val="20"/>
          <w:szCs w:val="20"/>
          <w:lang w:val="es-ES"/>
        </w:rPr>
        <w:t xml:space="preserve">la violencia </w:t>
      </w:r>
      <w:r w:rsidRPr="00EF59E3">
        <w:rPr>
          <w:rFonts w:ascii="Arial" w:hAnsi="Arial" w:cs="Arial"/>
          <w:iCs/>
          <w:sz w:val="20"/>
          <w:szCs w:val="20"/>
          <w:lang w:val="es-ES"/>
        </w:rPr>
        <w:t>simpleme</w:t>
      </w:r>
      <w:r>
        <w:rPr>
          <w:rFonts w:ascii="Arial" w:hAnsi="Arial" w:cs="Arial"/>
          <w:iCs/>
          <w:sz w:val="20"/>
          <w:szCs w:val="20"/>
          <w:lang w:val="es-ES"/>
        </w:rPr>
        <w:t>nte por ser jóvenes y mujeres. Millones de</w:t>
      </w:r>
      <w:r w:rsidRPr="00EF59E3">
        <w:rPr>
          <w:rFonts w:ascii="Arial" w:hAnsi="Arial" w:cs="Arial"/>
          <w:iCs/>
          <w:sz w:val="20"/>
          <w:szCs w:val="20"/>
          <w:lang w:val="es-ES"/>
        </w:rPr>
        <w:t xml:space="preserve"> niñas y mujeres jóvenes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ven negado</w:t>
      </w:r>
      <w:r w:rsidRPr="00EF59E3">
        <w:rPr>
          <w:rFonts w:ascii="Arial" w:hAnsi="Arial" w:cs="Arial"/>
          <w:iCs/>
          <w:sz w:val="20"/>
          <w:szCs w:val="20"/>
          <w:lang w:val="es-ES"/>
        </w:rPr>
        <w:t xml:space="preserve"> su derecho a la educación, a participar activa y equitativamente en la sociedad, a tomar decision</w:t>
      </w:r>
      <w:r>
        <w:rPr>
          <w:rFonts w:ascii="Arial" w:hAnsi="Arial" w:cs="Arial"/>
          <w:iCs/>
          <w:sz w:val="20"/>
          <w:szCs w:val="20"/>
          <w:lang w:val="es-ES"/>
        </w:rPr>
        <w:t xml:space="preserve">es importantes sobre su futuro </w:t>
      </w:r>
      <w:r w:rsidRPr="00EF59E3">
        <w:rPr>
          <w:rFonts w:ascii="Arial" w:hAnsi="Arial" w:cs="Arial"/>
          <w:iCs/>
          <w:sz w:val="20"/>
          <w:szCs w:val="20"/>
          <w:lang w:val="es-ES"/>
        </w:rPr>
        <w:t xml:space="preserve">y a estar protegidas de </w:t>
      </w:r>
      <w:r>
        <w:rPr>
          <w:rFonts w:ascii="Arial" w:hAnsi="Arial" w:cs="Arial"/>
          <w:iCs/>
          <w:sz w:val="20"/>
          <w:szCs w:val="20"/>
          <w:lang w:val="es-ES"/>
        </w:rPr>
        <w:t>violencia</w:t>
      </w:r>
      <w:r w:rsidRPr="00EF59E3">
        <w:rPr>
          <w:rFonts w:ascii="Arial" w:hAnsi="Arial" w:cs="Arial"/>
          <w:iCs/>
          <w:sz w:val="20"/>
          <w:szCs w:val="20"/>
          <w:lang w:val="es-ES"/>
        </w:rPr>
        <w:t xml:space="preserve">.  </w:t>
      </w:r>
    </w:p>
    <w:p w14:paraId="7C71DB6C" w14:textId="77777777" w:rsidR="00D84781" w:rsidRPr="00EF59E3" w:rsidRDefault="00D84781" w:rsidP="006566E4">
      <w:pPr>
        <w:pStyle w:val="Body"/>
        <w:rPr>
          <w:rFonts w:ascii="Arial" w:hAnsi="Arial" w:cs="Arial"/>
          <w:iCs/>
          <w:sz w:val="20"/>
          <w:szCs w:val="20"/>
          <w:lang w:val="es-ES"/>
        </w:rPr>
      </w:pPr>
    </w:p>
    <w:p w14:paraId="36FBB97E" w14:textId="77777777" w:rsidR="00D84781" w:rsidRDefault="00D84781" w:rsidP="006566E4">
      <w:pPr>
        <w:pStyle w:val="Defaul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Plan International trabaja desde 2007 para </w:t>
      </w:r>
      <w:r w:rsidRPr="003E409F">
        <w:rPr>
          <w:rFonts w:ascii="Arial" w:hAnsi="Arial" w:cs="Arial"/>
          <w:iCs/>
          <w:sz w:val="20"/>
          <w:szCs w:val="20"/>
        </w:rPr>
        <w:t>tra</w:t>
      </w:r>
      <w:r>
        <w:rPr>
          <w:rFonts w:ascii="Arial" w:hAnsi="Arial" w:cs="Arial"/>
          <w:iCs/>
          <w:sz w:val="20"/>
          <w:szCs w:val="20"/>
        </w:rPr>
        <w:t>nsformar las relaciones de poder y acabar con la desigualdad a través del movimiento Por Ser Niña, que busca</w:t>
      </w:r>
      <w:r w:rsidRPr="003E409F">
        <w:rPr>
          <w:rFonts w:ascii="Arial" w:hAnsi="Arial" w:cs="Arial"/>
          <w:iCs/>
          <w:sz w:val="20"/>
          <w:szCs w:val="20"/>
        </w:rPr>
        <w:t xml:space="preserve"> que</w:t>
      </w:r>
      <w:r>
        <w:rPr>
          <w:rFonts w:ascii="Arial" w:hAnsi="Arial" w:cs="Arial"/>
          <w:iCs/>
          <w:sz w:val="20"/>
          <w:szCs w:val="20"/>
        </w:rPr>
        <w:t xml:space="preserve"> todas</w:t>
      </w:r>
      <w:r w:rsidRPr="003E409F">
        <w:rPr>
          <w:rFonts w:ascii="Arial" w:hAnsi="Arial" w:cs="Arial"/>
          <w:iCs/>
          <w:sz w:val="20"/>
          <w:szCs w:val="20"/>
        </w:rPr>
        <w:t xml:space="preserve"> las niñas </w:t>
      </w:r>
      <w:r>
        <w:rPr>
          <w:rFonts w:ascii="Arial" w:hAnsi="Arial" w:cs="Arial"/>
          <w:iCs/>
          <w:sz w:val="20"/>
          <w:szCs w:val="20"/>
        </w:rPr>
        <w:t>d</w:t>
      </w:r>
      <w:r w:rsidRPr="003E409F">
        <w:rPr>
          <w:rFonts w:ascii="Arial" w:hAnsi="Arial" w:cs="Arial"/>
          <w:iCs/>
          <w:sz w:val="20"/>
          <w:szCs w:val="20"/>
        </w:rPr>
        <w:t>el mundo puedan aprender, liderar, decidir y prosperar.</w:t>
      </w:r>
    </w:p>
    <w:p w14:paraId="526059E5" w14:textId="77777777" w:rsidR="00D84781" w:rsidRDefault="00D84781" w:rsidP="006566E4">
      <w:pPr>
        <w:pStyle w:val="Default"/>
        <w:rPr>
          <w:rFonts w:ascii="Arial" w:hAnsi="Arial" w:cs="Arial"/>
          <w:iCs/>
          <w:sz w:val="20"/>
          <w:szCs w:val="20"/>
        </w:rPr>
      </w:pPr>
    </w:p>
    <w:p w14:paraId="22B4ECEA" w14:textId="6D548AAE" w:rsidR="00114E61" w:rsidRDefault="00D84781" w:rsidP="006566E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</w:t>
      </w:r>
      <w:r w:rsidR="00114E61">
        <w:rPr>
          <w:rFonts w:asciiTheme="minorHAnsi" w:hAnsiTheme="minorHAnsi" w:cstheme="minorHAnsi"/>
          <w:sz w:val="20"/>
          <w:szCs w:val="20"/>
        </w:rPr>
        <w:t xml:space="preserve">a </w:t>
      </w:r>
      <w:r w:rsidR="00114E61" w:rsidRPr="00B20864">
        <w:rPr>
          <w:rFonts w:asciiTheme="minorHAnsi" w:hAnsiTheme="minorHAnsi" w:cstheme="minorHAnsi"/>
          <w:b/>
          <w:sz w:val="20"/>
          <w:szCs w:val="20"/>
        </w:rPr>
        <w:t xml:space="preserve">joven nicaragüense </w:t>
      </w:r>
      <w:r w:rsidR="00E4412B" w:rsidRPr="00B20864">
        <w:rPr>
          <w:rFonts w:ascii="Arial" w:hAnsi="Arial" w:cs="Arial"/>
          <w:b/>
          <w:sz w:val="20"/>
          <w:szCs w:val="20"/>
        </w:rPr>
        <w:t xml:space="preserve">de 16 años </w:t>
      </w:r>
      <w:r w:rsidR="00114E61" w:rsidRPr="00B20864">
        <w:rPr>
          <w:rFonts w:ascii="Arial" w:hAnsi="Arial" w:cs="Arial"/>
          <w:b/>
          <w:sz w:val="20"/>
          <w:szCs w:val="20"/>
        </w:rPr>
        <w:t>Brisa Isela Bucardo</w:t>
      </w:r>
      <w:r w:rsidR="00114E61" w:rsidRPr="004C0554">
        <w:rPr>
          <w:rFonts w:ascii="Arial" w:hAnsi="Arial" w:cs="Arial"/>
          <w:sz w:val="20"/>
          <w:szCs w:val="20"/>
        </w:rPr>
        <w:t xml:space="preserve">, </w:t>
      </w:r>
      <w:r w:rsidR="00E4412B">
        <w:rPr>
          <w:rFonts w:ascii="Arial" w:hAnsi="Arial" w:cs="Arial"/>
          <w:sz w:val="20"/>
          <w:szCs w:val="20"/>
        </w:rPr>
        <w:t xml:space="preserve">indígena </w:t>
      </w:r>
      <w:proofErr w:type="spellStart"/>
      <w:r w:rsidR="00E4412B">
        <w:rPr>
          <w:rFonts w:ascii="Arial" w:hAnsi="Arial" w:cs="Arial"/>
          <w:sz w:val="20"/>
          <w:szCs w:val="20"/>
        </w:rPr>
        <w:t>miskita</w:t>
      </w:r>
      <w:proofErr w:type="spellEnd"/>
      <w:r w:rsidR="00E4412B">
        <w:rPr>
          <w:rFonts w:ascii="Arial" w:hAnsi="Arial" w:cs="Arial"/>
          <w:sz w:val="20"/>
          <w:szCs w:val="20"/>
        </w:rPr>
        <w:t xml:space="preserve"> de la Región del Caribe Norte, ha </w:t>
      </w:r>
      <w:r>
        <w:rPr>
          <w:rFonts w:ascii="Arial" w:hAnsi="Arial" w:cs="Arial"/>
          <w:sz w:val="20"/>
          <w:szCs w:val="20"/>
        </w:rPr>
        <w:t>expuesto</w:t>
      </w:r>
      <w:r w:rsidR="00E4412B">
        <w:rPr>
          <w:rFonts w:ascii="Arial" w:hAnsi="Arial" w:cs="Arial"/>
          <w:sz w:val="20"/>
          <w:szCs w:val="20"/>
        </w:rPr>
        <w:t xml:space="preserve"> ante los representantes pol</w:t>
      </w:r>
      <w:r>
        <w:rPr>
          <w:rFonts w:ascii="Arial" w:hAnsi="Arial" w:cs="Arial"/>
          <w:sz w:val="20"/>
          <w:szCs w:val="20"/>
        </w:rPr>
        <w:t>íticos</w:t>
      </w:r>
      <w:r w:rsidR="00E4412B">
        <w:rPr>
          <w:rFonts w:ascii="Arial" w:hAnsi="Arial" w:cs="Arial"/>
          <w:sz w:val="20"/>
          <w:szCs w:val="20"/>
        </w:rPr>
        <w:t xml:space="preserve"> los problemas que sufren millones de niñas en todo el mundo, silenciadas e invisibles para gobiernos y sociedad civil, y ha asegurado que es necesario “tener en cuenta a las niñas para conseguir un verdadero progreso en nuestras sociedades”.</w:t>
      </w:r>
    </w:p>
    <w:p w14:paraId="53D0E505" w14:textId="77777777" w:rsidR="00B20864" w:rsidRDefault="00B20864" w:rsidP="00540C12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EED1DA" w14:textId="1B221D48" w:rsidR="00B20864" w:rsidRPr="006566E4" w:rsidRDefault="00B20864" w:rsidP="00540C12">
      <w:pPr>
        <w:pStyle w:val="Default"/>
        <w:jc w:val="both"/>
        <w:rPr>
          <w:rFonts w:asciiTheme="minorHAnsi" w:eastAsiaTheme="minorHAnsi" w:hAnsiTheme="minorHAnsi" w:cstheme="minorHAnsi"/>
          <w:b/>
          <w:color w:val="004EB6"/>
          <w:sz w:val="22"/>
          <w:szCs w:val="20"/>
          <w:lang w:eastAsia="en-US"/>
        </w:rPr>
      </w:pPr>
      <w:r w:rsidRPr="006566E4">
        <w:rPr>
          <w:rFonts w:asciiTheme="minorHAnsi" w:eastAsiaTheme="minorHAnsi" w:hAnsiTheme="minorHAnsi" w:cstheme="minorHAnsi"/>
          <w:b/>
          <w:color w:val="004EB6"/>
          <w:sz w:val="22"/>
          <w:szCs w:val="20"/>
          <w:lang w:eastAsia="en-US"/>
        </w:rPr>
        <w:t>#</w:t>
      </w:r>
      <w:proofErr w:type="spellStart"/>
      <w:r w:rsidRPr="006566E4">
        <w:rPr>
          <w:rFonts w:asciiTheme="minorHAnsi" w:eastAsiaTheme="minorHAnsi" w:hAnsiTheme="minorHAnsi" w:cstheme="minorHAnsi"/>
          <w:b/>
          <w:color w:val="004EB6"/>
          <w:sz w:val="22"/>
          <w:szCs w:val="20"/>
          <w:lang w:eastAsia="en-US"/>
        </w:rPr>
        <w:t>MueveUnDedo</w:t>
      </w:r>
      <w:proofErr w:type="spellEnd"/>
      <w:r w:rsidRPr="006566E4">
        <w:rPr>
          <w:rFonts w:asciiTheme="minorHAnsi" w:eastAsiaTheme="minorHAnsi" w:hAnsiTheme="minorHAnsi" w:cstheme="minorHAnsi"/>
          <w:b/>
          <w:color w:val="004EB6"/>
          <w:sz w:val="22"/>
          <w:szCs w:val="20"/>
          <w:lang w:eastAsia="en-US"/>
        </w:rPr>
        <w:t xml:space="preserve"> contra el matrimonio temprano forzado</w:t>
      </w:r>
    </w:p>
    <w:p w14:paraId="246D32CC" w14:textId="77777777" w:rsidR="00E4412B" w:rsidRDefault="00E4412B" w:rsidP="006566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7B77F46" w14:textId="7004AC4F" w:rsidR="00C91FD5" w:rsidRPr="006566E4" w:rsidRDefault="00C91FD5" w:rsidP="006566E4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6566E4">
        <w:rPr>
          <w:rFonts w:ascii="Arial" w:hAnsi="Arial" w:cs="Arial"/>
          <w:iCs/>
          <w:sz w:val="20"/>
          <w:szCs w:val="20"/>
        </w:rPr>
        <w:t>Dentro del movimiento</w:t>
      </w:r>
      <w:r w:rsidRPr="006566E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Pr="006566E4">
        <w:rPr>
          <w:rFonts w:ascii="Arial" w:hAnsi="Arial" w:cs="Arial"/>
          <w:b/>
          <w:iCs/>
          <w:sz w:val="20"/>
          <w:szCs w:val="20"/>
        </w:rPr>
        <w:t>PorSerNiña</w:t>
      </w:r>
      <w:proofErr w:type="spellEnd"/>
      <w:r w:rsidRPr="006566E4">
        <w:rPr>
          <w:rFonts w:ascii="Arial" w:hAnsi="Arial" w:cs="Arial"/>
          <w:iCs/>
          <w:sz w:val="20"/>
          <w:szCs w:val="20"/>
        </w:rPr>
        <w:t xml:space="preserve">, </w:t>
      </w:r>
      <w:r w:rsidR="006566E4" w:rsidRPr="006566E4">
        <w:rPr>
          <w:rFonts w:ascii="Arial" w:hAnsi="Arial" w:cs="Arial"/>
          <w:iCs/>
          <w:sz w:val="20"/>
          <w:szCs w:val="20"/>
        </w:rPr>
        <w:t>Plan International</w:t>
      </w:r>
      <w:r w:rsidR="006566E4">
        <w:rPr>
          <w:rFonts w:ascii="Arial" w:hAnsi="Arial" w:cs="Arial"/>
          <w:iCs/>
          <w:sz w:val="20"/>
          <w:szCs w:val="20"/>
        </w:rPr>
        <w:t xml:space="preserve"> </w:t>
      </w:r>
      <w:r w:rsidRPr="006566E4">
        <w:rPr>
          <w:rFonts w:ascii="Arial" w:hAnsi="Arial" w:cs="Arial"/>
          <w:iCs/>
          <w:sz w:val="20"/>
          <w:szCs w:val="20"/>
        </w:rPr>
        <w:t>ha lanzado la campaña #</w:t>
      </w:r>
      <w:proofErr w:type="spellStart"/>
      <w:r w:rsidRPr="006566E4">
        <w:rPr>
          <w:rFonts w:ascii="Arial" w:hAnsi="Arial" w:cs="Arial"/>
          <w:iCs/>
          <w:sz w:val="20"/>
          <w:szCs w:val="20"/>
        </w:rPr>
        <w:t>MueveUnDedo</w:t>
      </w:r>
      <w:proofErr w:type="spellEnd"/>
      <w:r w:rsidRPr="006566E4">
        <w:rPr>
          <w:rFonts w:ascii="Arial" w:hAnsi="Arial" w:cs="Arial"/>
          <w:iCs/>
          <w:sz w:val="20"/>
          <w:szCs w:val="20"/>
        </w:rPr>
        <w:t xml:space="preserve"> contra el matrimonio infantil que pretende implicar a la sociedad para acabar con los matrimonios infantiles y garantizar la salud y la educación de las niñas.</w:t>
      </w:r>
    </w:p>
    <w:p w14:paraId="359A97B7" w14:textId="77777777" w:rsidR="00C91FD5" w:rsidRPr="006566E4" w:rsidRDefault="00C91FD5" w:rsidP="006566E4">
      <w:pPr>
        <w:pStyle w:val="CUSTOMNormal"/>
        <w:spacing w:line="240" w:lineRule="auto"/>
        <w:jc w:val="both"/>
        <w:rPr>
          <w:rFonts w:eastAsia="Calibri" w:cs="Arial"/>
          <w:iCs/>
          <w:color w:val="000000"/>
          <w:kern w:val="0"/>
          <w:sz w:val="20"/>
          <w:szCs w:val="20"/>
          <w:lang w:val="es-ES" w:eastAsia="es-ES"/>
        </w:rPr>
      </w:pPr>
    </w:p>
    <w:p w14:paraId="20190B93" w14:textId="77777777" w:rsidR="009006E2" w:rsidRPr="006566E4" w:rsidRDefault="009006E2" w:rsidP="006566E4">
      <w:pPr>
        <w:rPr>
          <w:rFonts w:ascii="Arial" w:eastAsia="Calibri" w:hAnsi="Arial" w:cs="Arial"/>
          <w:iCs/>
          <w:color w:val="000000"/>
          <w:sz w:val="20"/>
          <w:szCs w:val="20"/>
          <w:lang w:eastAsia="es-ES"/>
        </w:rPr>
      </w:pPr>
      <w:r w:rsidRPr="006566E4">
        <w:rPr>
          <w:rFonts w:ascii="Arial" w:eastAsia="Calibri" w:hAnsi="Arial" w:cs="Arial"/>
          <w:iCs/>
          <w:color w:val="000000"/>
          <w:sz w:val="20"/>
          <w:szCs w:val="20"/>
          <w:lang w:eastAsia="es-ES"/>
        </w:rPr>
        <w:t>Alrededor de 14 millones de niñas son obligadas cada año a casarse a pesar de los acuerdos internacionales que condenan esta práctica. Es decir, casi 39.000 niñas son casadas cada día. Esto significa que cada dos segundos una niña es obligada a casarse y que si continúa la tendencia actual, más de 140 millones de niñas estarán casadas en el año 2020.</w:t>
      </w:r>
    </w:p>
    <w:p w14:paraId="7BDDC736" w14:textId="77777777" w:rsidR="009006E2" w:rsidRPr="006566E4" w:rsidRDefault="009006E2" w:rsidP="006566E4">
      <w:pPr>
        <w:rPr>
          <w:rFonts w:ascii="Arial" w:eastAsia="Calibri" w:hAnsi="Arial" w:cs="Arial"/>
          <w:iCs/>
          <w:color w:val="000000"/>
          <w:sz w:val="20"/>
          <w:szCs w:val="20"/>
          <w:lang w:eastAsia="es-ES"/>
        </w:rPr>
      </w:pPr>
    </w:p>
    <w:p w14:paraId="06306765" w14:textId="77777777" w:rsidR="009006E2" w:rsidRPr="006566E4" w:rsidRDefault="009006E2" w:rsidP="006566E4">
      <w:pPr>
        <w:rPr>
          <w:rFonts w:ascii="Arial" w:eastAsia="Calibri" w:hAnsi="Arial" w:cs="Arial"/>
          <w:iCs/>
          <w:color w:val="000000"/>
          <w:sz w:val="20"/>
          <w:szCs w:val="20"/>
          <w:lang w:eastAsia="es-ES"/>
        </w:rPr>
      </w:pPr>
      <w:r w:rsidRPr="006566E4">
        <w:rPr>
          <w:rFonts w:ascii="Arial" w:eastAsia="Calibri" w:hAnsi="Arial" w:cs="Arial"/>
          <w:iCs/>
          <w:color w:val="000000"/>
          <w:sz w:val="20"/>
          <w:szCs w:val="20"/>
          <w:lang w:eastAsia="es-ES"/>
        </w:rPr>
        <w:t>El 14% de niñas de países en desarrollo se casarán antes de cumplir los 15 años, algunas incluso con tan solo 5 años. El matrimonio temprano forzado entre las niñas es más común en Asia meridional y África subsahariana, y los 10 países con las tasas más altas se encuentran en estas dos regiones.</w:t>
      </w:r>
    </w:p>
    <w:p w14:paraId="09FB3C13" w14:textId="77777777" w:rsidR="009006E2" w:rsidRDefault="009006E2" w:rsidP="006566E4">
      <w:pPr>
        <w:rPr>
          <w:rFonts w:ascii="Arial" w:hAnsi="Arial" w:cs="Arial"/>
          <w:sz w:val="20"/>
          <w:szCs w:val="20"/>
        </w:rPr>
      </w:pPr>
    </w:p>
    <w:p w14:paraId="06CA098F" w14:textId="1CA40BCE" w:rsidR="00B20864" w:rsidRPr="006566E4" w:rsidRDefault="009006E2" w:rsidP="006566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2015, gracias en gran parte a los esfuerzos de las mismas niñas, los líderes mundiales acordaron que los derechos de las niñas estuvieran en el corazón de la Agenda de Desarrollo Sostenible 2030. El Objetivo 5 tiene como meta eliminar todas las prácticas nocivas, como el matrimonio infantil, precoz y forzado y la mutilación genital femenina para 2030.</w:t>
      </w: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5030"/>
      </w:tblGrid>
      <w:tr w:rsidR="008E6F0C" w:rsidRPr="00536BB5" w14:paraId="08F0B340" w14:textId="77777777" w:rsidTr="00F83E8A">
        <w:trPr>
          <w:trHeight w:val="80"/>
        </w:trPr>
        <w:tc>
          <w:tcPr>
            <w:tcW w:w="3617" w:type="dxa"/>
            <w:tcMar>
              <w:bottom w:w="539" w:type="dxa"/>
              <w:right w:w="198" w:type="dxa"/>
            </w:tcMar>
          </w:tcPr>
          <w:p w14:paraId="6C9BEA98" w14:textId="77777777" w:rsidR="008E6F0C" w:rsidRPr="00536BB5" w:rsidRDefault="008E6F0C" w:rsidP="00F83E8A">
            <w:pPr>
              <w:pStyle w:val="CUSTOMBold79pt"/>
              <w:spacing w:after="240"/>
              <w:rPr>
                <w:lang w:val="es-ES"/>
              </w:rPr>
            </w:pPr>
            <w:r w:rsidRPr="00536BB5">
              <w:rPr>
                <w:lang w:val="es-ES"/>
              </w:rPr>
              <w:t>Para más información:</w:t>
            </w:r>
          </w:p>
          <w:p w14:paraId="3483C573" w14:textId="77777777" w:rsidR="008E6F0C" w:rsidRPr="00536BB5" w:rsidRDefault="008E6F0C" w:rsidP="00F83E8A">
            <w:pPr>
              <w:pStyle w:val="CUSTOM79pt"/>
              <w:rPr>
                <w:b/>
                <w:lang w:val="es-ES"/>
              </w:rPr>
            </w:pPr>
            <w:r w:rsidRPr="00536BB5">
              <w:rPr>
                <w:b/>
                <w:lang w:val="es-ES"/>
              </w:rPr>
              <w:t>Cristina García Baylo</w:t>
            </w:r>
          </w:p>
          <w:p w14:paraId="3E3AACE9" w14:textId="77777777" w:rsidR="008E6F0C" w:rsidRPr="00536BB5" w:rsidRDefault="008E6F0C" w:rsidP="00F83E8A">
            <w:pPr>
              <w:pStyle w:val="CUSTOM79pt"/>
              <w:rPr>
                <w:b/>
                <w:lang w:val="es-ES"/>
              </w:rPr>
            </w:pPr>
            <w:r w:rsidRPr="00536BB5">
              <w:rPr>
                <w:i/>
                <w:lang w:val="es-ES"/>
              </w:rPr>
              <w:t>Directora de Comunicación e Incidencia Política</w:t>
            </w:r>
          </w:p>
          <w:p w14:paraId="6C084234" w14:textId="479DBC28" w:rsidR="008E6F0C" w:rsidRPr="00536BB5" w:rsidRDefault="008E6F0C" w:rsidP="00F83E8A">
            <w:pPr>
              <w:pStyle w:val="CUSTOM79pt"/>
              <w:rPr>
                <w:lang w:val="en-US"/>
              </w:rPr>
            </w:pPr>
            <w:r w:rsidRPr="00536BB5">
              <w:rPr>
                <w:b/>
                <w:lang w:val="en-US"/>
              </w:rPr>
              <w:t>Email</w:t>
            </w:r>
            <w:r w:rsidRPr="00536BB5">
              <w:rPr>
                <w:lang w:val="en-US"/>
              </w:rPr>
              <w:t xml:space="preserve">: </w:t>
            </w:r>
            <w:hyperlink r:id="rId15" w:history="1">
              <w:r w:rsidRPr="00C931D9">
                <w:rPr>
                  <w:rStyle w:val="Hipervnculo"/>
                  <w:lang w:val="en-US"/>
                </w:rPr>
                <w:t>cristina.garcia@plan-internaional.org</w:t>
              </w:r>
            </w:hyperlink>
            <w:r>
              <w:rPr>
                <w:lang w:val="en-US"/>
              </w:rPr>
              <w:t xml:space="preserve"> </w:t>
            </w:r>
            <w:r w:rsidRPr="00536BB5">
              <w:rPr>
                <w:lang w:val="en-US"/>
              </w:rPr>
              <w:t xml:space="preserve"> </w:t>
            </w:r>
          </w:p>
          <w:p w14:paraId="13E0C3BF" w14:textId="77777777" w:rsidR="008E6F0C" w:rsidRPr="00536BB5" w:rsidRDefault="008E6F0C" w:rsidP="00F83E8A">
            <w:pPr>
              <w:pStyle w:val="CUSTOM79pt"/>
              <w:rPr>
                <w:lang w:val="es-ES"/>
              </w:rPr>
            </w:pPr>
            <w:r w:rsidRPr="00536BB5">
              <w:rPr>
                <w:b/>
                <w:lang w:val="es-ES"/>
              </w:rPr>
              <w:t>Tel</w:t>
            </w:r>
            <w:r w:rsidRPr="00536BB5">
              <w:rPr>
                <w:lang w:val="es-ES"/>
              </w:rPr>
              <w:t>: (+34) 639 682 292</w:t>
            </w:r>
          </w:p>
          <w:p w14:paraId="30C23DCB" w14:textId="77777777" w:rsidR="008E6F0C" w:rsidRPr="00536BB5" w:rsidRDefault="008E6F0C" w:rsidP="00F83E8A">
            <w:pPr>
              <w:pStyle w:val="CUSTOM79pt"/>
              <w:rPr>
                <w:lang w:val="es-ES"/>
              </w:rPr>
            </w:pPr>
          </w:p>
          <w:p w14:paraId="26C9728F" w14:textId="77777777" w:rsidR="008E6F0C" w:rsidRPr="00536BB5" w:rsidRDefault="008E6F0C" w:rsidP="00F83E8A">
            <w:pPr>
              <w:pStyle w:val="CUSTOM79pt"/>
              <w:rPr>
                <w:b/>
                <w:lang w:val="es-ES"/>
              </w:rPr>
            </w:pPr>
            <w:r w:rsidRPr="00536BB5">
              <w:rPr>
                <w:b/>
                <w:lang w:val="es-ES"/>
              </w:rPr>
              <w:t>Lara Martínez</w:t>
            </w:r>
          </w:p>
          <w:p w14:paraId="193C9B50" w14:textId="77777777" w:rsidR="008E6F0C" w:rsidRPr="00536BB5" w:rsidRDefault="008E6F0C" w:rsidP="00F83E8A">
            <w:pPr>
              <w:pStyle w:val="CUSTOM79pt"/>
              <w:rPr>
                <w:lang w:val="es-ES"/>
              </w:rPr>
            </w:pPr>
            <w:r w:rsidRPr="00536BB5">
              <w:rPr>
                <w:i/>
                <w:lang w:val="es-ES"/>
              </w:rPr>
              <w:t>Relaciones con los medios</w:t>
            </w:r>
          </w:p>
          <w:p w14:paraId="451F0ADA" w14:textId="6307EF86" w:rsidR="008E6F0C" w:rsidRPr="00536BB5" w:rsidRDefault="008E6F0C" w:rsidP="00F83E8A">
            <w:pPr>
              <w:pStyle w:val="CUSTOM79pt"/>
              <w:rPr>
                <w:lang w:val="en-US"/>
              </w:rPr>
            </w:pPr>
            <w:r w:rsidRPr="00536BB5">
              <w:rPr>
                <w:b/>
                <w:lang w:val="en-US"/>
              </w:rPr>
              <w:t>Email</w:t>
            </w:r>
            <w:r w:rsidRPr="00536BB5">
              <w:rPr>
                <w:lang w:val="en-US"/>
              </w:rPr>
              <w:t xml:space="preserve">: </w:t>
            </w:r>
            <w:hyperlink r:id="rId16" w:history="1">
              <w:r w:rsidRPr="00C931D9">
                <w:rPr>
                  <w:rStyle w:val="Hipervnculo"/>
                  <w:lang w:val="en-US"/>
                </w:rPr>
                <w:t>lara.martinez@plan-international.org</w:t>
              </w:r>
            </w:hyperlink>
            <w:r>
              <w:rPr>
                <w:lang w:val="en-US"/>
              </w:rPr>
              <w:t xml:space="preserve"> </w:t>
            </w:r>
          </w:p>
          <w:p w14:paraId="52F02F47" w14:textId="77777777" w:rsidR="008E6F0C" w:rsidRPr="00536BB5" w:rsidRDefault="008E6F0C" w:rsidP="00F83E8A">
            <w:pPr>
              <w:pStyle w:val="CUSTOM79pt"/>
              <w:rPr>
                <w:b/>
                <w:lang w:val="es-ES"/>
              </w:rPr>
            </w:pPr>
            <w:r w:rsidRPr="00536BB5">
              <w:rPr>
                <w:b/>
                <w:lang w:val="es-ES"/>
              </w:rPr>
              <w:t>Tel</w:t>
            </w:r>
            <w:r w:rsidRPr="00536BB5">
              <w:rPr>
                <w:lang w:val="es-ES"/>
              </w:rPr>
              <w:t>: (+34) 606 615 002</w:t>
            </w:r>
          </w:p>
          <w:p w14:paraId="635287B7" w14:textId="77777777" w:rsidR="008E6F0C" w:rsidRPr="00536BB5" w:rsidRDefault="008E6F0C" w:rsidP="00F83E8A">
            <w:pPr>
              <w:pStyle w:val="CUSTOM79pt"/>
              <w:rPr>
                <w:lang w:val="es-ES"/>
              </w:rPr>
            </w:pPr>
          </w:p>
          <w:p w14:paraId="702D57E9" w14:textId="77777777" w:rsidR="008E6F0C" w:rsidRPr="00536BB5" w:rsidRDefault="008E6F0C" w:rsidP="00F83E8A">
            <w:pPr>
              <w:pStyle w:val="CUSTOM79pt"/>
              <w:rPr>
                <w:b/>
                <w:lang w:val="es-ES"/>
              </w:rPr>
            </w:pPr>
            <w:r w:rsidRPr="00536BB5">
              <w:rPr>
                <w:b/>
                <w:lang w:val="es-ES"/>
              </w:rPr>
              <w:t>Julia López Duque</w:t>
            </w:r>
          </w:p>
          <w:p w14:paraId="16927D15" w14:textId="77777777" w:rsidR="008E6F0C" w:rsidRPr="00536BB5" w:rsidRDefault="008E6F0C" w:rsidP="00F83E8A">
            <w:pPr>
              <w:pStyle w:val="CUSTOM79pt"/>
              <w:rPr>
                <w:lang w:val="es-ES"/>
              </w:rPr>
            </w:pPr>
            <w:r w:rsidRPr="00536BB5">
              <w:rPr>
                <w:i/>
                <w:lang w:val="es-ES"/>
              </w:rPr>
              <w:t>Relaciones con los medios:</w:t>
            </w:r>
          </w:p>
          <w:p w14:paraId="0CD556CA" w14:textId="22B8C618" w:rsidR="008E6F0C" w:rsidRPr="00536BB5" w:rsidRDefault="008E6F0C" w:rsidP="00F83E8A">
            <w:pPr>
              <w:pStyle w:val="CUSTOM79pt"/>
            </w:pPr>
            <w:r w:rsidRPr="00536BB5">
              <w:rPr>
                <w:b/>
              </w:rPr>
              <w:t>Email</w:t>
            </w:r>
            <w:r w:rsidRPr="00536BB5">
              <w:t xml:space="preserve">: </w:t>
            </w:r>
            <w:hyperlink r:id="rId17" w:history="1">
              <w:r w:rsidRPr="00C931D9">
                <w:rPr>
                  <w:rStyle w:val="Hipervnculo"/>
                </w:rPr>
                <w:t>julia.lopez@plan-international.org</w:t>
              </w:r>
            </w:hyperlink>
            <w:r>
              <w:t xml:space="preserve"> </w:t>
            </w:r>
          </w:p>
          <w:p w14:paraId="6F6F33C9" w14:textId="77777777" w:rsidR="008E6F0C" w:rsidRPr="00536BB5" w:rsidRDefault="008E6F0C" w:rsidP="00F83E8A">
            <w:pPr>
              <w:pStyle w:val="CUSTOM79pt"/>
            </w:pPr>
            <w:r w:rsidRPr="00536BB5">
              <w:rPr>
                <w:b/>
              </w:rPr>
              <w:t>Tel</w:t>
            </w:r>
            <w:r w:rsidRPr="00536BB5">
              <w:t>: (+34) 608 905 763</w:t>
            </w:r>
          </w:p>
          <w:p w14:paraId="18228CE6" w14:textId="77777777" w:rsidR="008E6F0C" w:rsidRPr="00536BB5" w:rsidRDefault="008E6F0C" w:rsidP="00F83E8A">
            <w:pPr>
              <w:pStyle w:val="CUSTOM79pt"/>
            </w:pPr>
          </w:p>
        </w:tc>
        <w:tc>
          <w:tcPr>
            <w:tcW w:w="5030" w:type="dxa"/>
            <w:tcMar>
              <w:bottom w:w="539" w:type="dxa"/>
            </w:tcMar>
          </w:tcPr>
          <w:p w14:paraId="440EF32E" w14:textId="462CB7EF" w:rsidR="008E6F0C" w:rsidRPr="00536BB5" w:rsidRDefault="008E6F0C" w:rsidP="00F83E8A">
            <w:pPr>
              <w:pStyle w:val="CUSTOMBold79pt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536BB5">
              <w:rPr>
                <w:lang w:val="es-ES"/>
              </w:rPr>
              <w:t>obre Plan International:</w:t>
            </w:r>
          </w:p>
          <w:p w14:paraId="0C9400FC" w14:textId="77777777" w:rsidR="008E6F0C" w:rsidRPr="00536BB5" w:rsidRDefault="008E6F0C" w:rsidP="00F83E8A">
            <w:pPr>
              <w:pStyle w:val="CUSTOMBold79pt"/>
              <w:rPr>
                <w:lang w:val="es-ES"/>
              </w:rPr>
            </w:pPr>
          </w:p>
          <w:p w14:paraId="24F66BC9" w14:textId="77777777" w:rsidR="008E6F0C" w:rsidRPr="00536BB5" w:rsidRDefault="008E6F0C" w:rsidP="00F83E8A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>Plan International es una organización independiente de cooperación al desarrollo y ayuda humanitaria que trabaja por los derechos de la infancia y la igualdad de las niñas.</w:t>
            </w:r>
          </w:p>
          <w:p w14:paraId="1C91C641" w14:textId="77777777" w:rsidR="008E6F0C" w:rsidRPr="00536BB5" w:rsidRDefault="008E6F0C" w:rsidP="00F83E8A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>Nació en España en 1937. A lo largo de sus casi 80 años de historia, ha construido sólidas alianzas para apoyar los derechos de los niños y niñas desde su nacimiento hasta que alcanzan la edad adulta.</w:t>
            </w:r>
          </w:p>
          <w:p w14:paraId="1F6F62FD" w14:textId="77777777" w:rsidR="008E6F0C" w:rsidRPr="00536BB5" w:rsidRDefault="008E6F0C" w:rsidP="00F83E8A">
            <w:pPr>
              <w:pStyle w:val="CUSTOM79pt"/>
              <w:rPr>
                <w:sz w:val="12"/>
                <w:lang w:val="es-ES"/>
              </w:rPr>
            </w:pPr>
          </w:p>
          <w:p w14:paraId="0F35404E" w14:textId="77777777" w:rsidR="008E6F0C" w:rsidRPr="00536BB5" w:rsidRDefault="008E6F0C" w:rsidP="00F83E8A">
            <w:pPr>
              <w:pStyle w:val="CUSTOM79pt"/>
              <w:rPr>
                <w:sz w:val="12"/>
                <w:lang w:val="es-ES"/>
              </w:rPr>
            </w:pPr>
            <w:r w:rsidRPr="00536BB5">
              <w:rPr>
                <w:sz w:val="12"/>
                <w:lang w:val="es-ES"/>
              </w:rPr>
              <w:t xml:space="preserve">En la actualidad, está presente en 70 países y lleva a cabo programas en más de 50 países en desarrollo en África, América Latina y Asia. Es miembro consultivo del Consejo Económico y Social de las Naciones Unidas desde 1981. Sus cuentas son auditadas por </w:t>
            </w:r>
            <w:proofErr w:type="spellStart"/>
            <w:r w:rsidRPr="00536BB5">
              <w:rPr>
                <w:sz w:val="12"/>
                <w:lang w:val="es-ES"/>
              </w:rPr>
              <w:t>PwC</w:t>
            </w:r>
            <w:proofErr w:type="spellEnd"/>
            <w:r w:rsidRPr="00536BB5">
              <w:rPr>
                <w:sz w:val="12"/>
                <w:lang w:val="es-ES"/>
              </w:rPr>
              <w:t xml:space="preserve"> y el cumplimiento de los principios de transparencia y buena gestión está acreditado por la Fundación Lealtad. </w:t>
            </w:r>
            <w:r w:rsidRPr="00536BB5">
              <w:rPr>
                <w:rFonts w:asciiTheme="minorHAnsi" w:hAnsiTheme="minorHAnsi" w:cstheme="minorHAnsi"/>
                <w:szCs w:val="14"/>
                <w:lang w:val="es-ES"/>
              </w:rPr>
              <w:t xml:space="preserve"> </w:t>
            </w:r>
          </w:p>
        </w:tc>
      </w:tr>
    </w:tbl>
    <w:p w14:paraId="4461B4EE" w14:textId="77777777" w:rsidR="00E07781" w:rsidRPr="008E6F0C" w:rsidRDefault="00E07781" w:rsidP="00E07781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1215515" w14:textId="0D05751B" w:rsidR="00260EC1" w:rsidRPr="00E07781" w:rsidRDefault="00260EC1" w:rsidP="00E0778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60EC1" w:rsidRPr="00E07781" w:rsidSect="006566E4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410" w:right="1701" w:bottom="1418" w:left="1701" w:header="680" w:footer="12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4927E" w14:textId="77777777" w:rsidR="00FE1850" w:rsidRDefault="00FE1850" w:rsidP="00A06EE4">
      <w:r>
        <w:separator/>
      </w:r>
    </w:p>
  </w:endnote>
  <w:endnote w:type="continuationSeparator" w:id="0">
    <w:p w14:paraId="10DC3A69" w14:textId="77777777" w:rsidR="00FE1850" w:rsidRDefault="00FE1850" w:rsidP="00A0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56C9E" w14:textId="77777777" w:rsidR="00894B3C" w:rsidRDefault="00894B3C" w:rsidP="00260EC1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14:paraId="4EC4DAD7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710C443E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7EA2EC11" w14:textId="77777777" w:rsidR="00260EC1" w:rsidRPr="007F55A5" w:rsidRDefault="00260EC1" w:rsidP="00260EC1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14:paraId="4B473798" w14:textId="77777777" w:rsidR="00260EC1" w:rsidRPr="00260EC1" w:rsidRDefault="00260EC1" w:rsidP="00260EC1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  <w:r w:rsidRPr="007F55A5">
      <w:rPr>
        <w:rFonts w:ascii="Arial" w:eastAsia="Arial" w:hAnsi="Arial" w:cs="Times New Roman"/>
        <w:b/>
        <w:color w:val="004EB6"/>
        <w:kern w:val="10"/>
        <w:sz w:val="12"/>
        <w:szCs w:val="12"/>
      </w:rPr>
      <w:t xml:space="preserve">Fundación Plan International España. Nº de inscripción en el Registro de Fundaciones 28/1186. </w:t>
    </w:r>
    <w:r w:rsidRPr="00EC00E4">
      <w:rPr>
        <w:rFonts w:ascii="Arial" w:eastAsia="Arial" w:hAnsi="Arial" w:cs="Times New Roman"/>
        <w:b/>
        <w:color w:val="004EB6"/>
        <w:kern w:val="10"/>
        <w:sz w:val="12"/>
        <w:szCs w:val="12"/>
      </w:rPr>
      <w:t>C.I.F.: G82895475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3665" w14:textId="77777777" w:rsidR="00924735" w:rsidRDefault="00924735"/>
  <w:tbl>
    <w:tblPr>
      <w:tblStyle w:val="Tablaconcuadrcula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7"/>
      <w:gridCol w:w="5030"/>
    </w:tblGrid>
    <w:tr w:rsidR="003874E8" w:rsidRPr="00894B3C" w14:paraId="1D9B0309" w14:textId="77777777" w:rsidTr="008A77C6">
      <w:trPr>
        <w:trHeight w:val="2977"/>
      </w:trPr>
      <w:tc>
        <w:tcPr>
          <w:tcW w:w="3617" w:type="dxa"/>
          <w:tcMar>
            <w:bottom w:w="539" w:type="dxa"/>
            <w:right w:w="198" w:type="dxa"/>
          </w:tcMar>
        </w:tcPr>
        <w:p w14:paraId="60774B3B" w14:textId="7E95E58B" w:rsidR="003874E8" w:rsidRPr="008A77C6" w:rsidRDefault="003874E8" w:rsidP="00C84C66">
          <w:pPr>
            <w:pStyle w:val="CUSTOM79pt"/>
            <w:rPr>
              <w:lang w:val="es-ES"/>
            </w:rPr>
          </w:pPr>
        </w:p>
      </w:tc>
      <w:tc>
        <w:tcPr>
          <w:tcW w:w="5030" w:type="dxa"/>
          <w:tcMar>
            <w:bottom w:w="539" w:type="dxa"/>
          </w:tcMar>
        </w:tcPr>
        <w:p w14:paraId="2A4469C9" w14:textId="3B567366" w:rsidR="003874E8" w:rsidRPr="00894B3C" w:rsidRDefault="003874E8" w:rsidP="00C84C66">
          <w:pPr>
            <w:pStyle w:val="CUSTOM79pt"/>
            <w:rPr>
              <w:lang w:val="es-ES"/>
            </w:rPr>
          </w:pPr>
        </w:p>
      </w:tc>
    </w:tr>
  </w:tbl>
  <w:p w14:paraId="5ED040E4" w14:textId="77777777" w:rsidR="00764EAD" w:rsidRPr="007F55A5" w:rsidRDefault="00764EAD" w:rsidP="00764EAD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765655BF" w14:textId="77777777" w:rsidR="00764EAD" w:rsidRPr="007F55A5" w:rsidRDefault="00764EAD" w:rsidP="00764EAD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6924884E" w14:textId="77777777" w:rsidR="00764EAD" w:rsidRPr="00764EAD" w:rsidRDefault="00764E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5263" w14:textId="77777777" w:rsidR="00FB1F0C" w:rsidRDefault="00FB1F0C" w:rsidP="005357AB">
    <w:pPr>
      <w:suppressAutoHyphens/>
      <w:spacing w:after="40" w:line="120" w:lineRule="atLeast"/>
      <w:jc w:val="both"/>
      <w:rPr>
        <w:rFonts w:ascii="Arial" w:eastAsia="Arial" w:hAnsi="Arial" w:cs="Times New Roman"/>
        <w:b/>
        <w:color w:val="004EB6"/>
        <w:kern w:val="10"/>
        <w:sz w:val="10"/>
      </w:rPr>
    </w:pPr>
  </w:p>
  <w:p w14:paraId="6E9E7EE5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donantes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Alemania Australia Bélgica Canadá Colombia Corea Dinamarca España Estados Unidos Finlandia Francia Hong Kong India Irlanda Japón Noruega Países Bajos Reino Unido Suecia Suiza </w:t>
    </w:r>
  </w:p>
  <w:p w14:paraId="51771CB7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  <w:r w:rsidRPr="007F55A5">
      <w:rPr>
        <w:rFonts w:ascii="Arial" w:eastAsia="Arial" w:hAnsi="Arial" w:cs="Times New Roman"/>
        <w:b/>
        <w:color w:val="004EB6"/>
        <w:kern w:val="10"/>
        <w:sz w:val="10"/>
      </w:rPr>
      <w:t>Países con programas</w:t>
    </w:r>
    <w:r w:rsidRPr="007F55A5">
      <w:rPr>
        <w:rFonts w:ascii="Arial" w:eastAsia="Arial" w:hAnsi="Arial" w:cs="Times New Roman"/>
        <w:color w:val="4C4C4C"/>
        <w:kern w:val="10"/>
        <w:sz w:val="10"/>
      </w:rPr>
      <w:t xml:space="preserve">  Bangladesh Benín Birmania Bolivia Brasil Burkina Faso Camboya Camerún China Colombia Ecuador Egipto El Salvador Etiopía Filipinas Ghana Guatemala Guinea Guinea-Bissau Haití Honduras India Indonesia Kenia Laos Liberia Malaui Mali Mozambique Nepal Nicaragua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Niger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Nigeria Pakistán Paraguay Perú República Dominicana Ruanda Senegal Sierra Leona Sri Lanka Sudán </w:t>
    </w:r>
    <w:proofErr w:type="spellStart"/>
    <w:r w:rsidRPr="007F55A5">
      <w:rPr>
        <w:rFonts w:ascii="Arial" w:eastAsia="Arial" w:hAnsi="Arial" w:cs="Times New Roman"/>
        <w:color w:val="4C4C4C"/>
        <w:kern w:val="10"/>
        <w:sz w:val="10"/>
      </w:rPr>
      <w:t>Sudán</w:t>
    </w:r>
    <w:proofErr w:type="spellEnd"/>
    <w:r w:rsidRPr="007F55A5">
      <w:rPr>
        <w:rFonts w:ascii="Arial" w:eastAsia="Arial" w:hAnsi="Arial" w:cs="Times New Roman"/>
        <w:color w:val="4C4C4C"/>
        <w:kern w:val="10"/>
        <w:sz w:val="10"/>
      </w:rPr>
      <w:t xml:space="preserve"> del Sur Tanzania Tailandia Timor Oriental Togo Uganda Vietnam Zambia Zimbabue</w:t>
    </w:r>
  </w:p>
  <w:p w14:paraId="61956654" w14:textId="77777777" w:rsidR="005357AB" w:rsidRPr="007F55A5" w:rsidRDefault="005357AB" w:rsidP="005357AB">
    <w:pPr>
      <w:suppressAutoHyphens/>
      <w:spacing w:after="40" w:line="120" w:lineRule="atLeast"/>
      <w:jc w:val="both"/>
      <w:rPr>
        <w:rFonts w:ascii="Arial" w:eastAsia="Arial" w:hAnsi="Arial" w:cs="Times New Roman"/>
        <w:color w:val="4C4C4C"/>
        <w:kern w:val="10"/>
        <w:sz w:val="10"/>
      </w:rPr>
    </w:pPr>
  </w:p>
  <w:p w14:paraId="3B839A27" w14:textId="77777777" w:rsidR="007340A2" w:rsidRPr="005357AB" w:rsidRDefault="005357AB" w:rsidP="005357AB">
    <w:pPr>
      <w:suppressAutoHyphens/>
      <w:spacing w:after="40" w:line="120" w:lineRule="atLeast"/>
      <w:jc w:val="center"/>
      <w:rPr>
        <w:rFonts w:ascii="Arial" w:eastAsia="Arial" w:hAnsi="Arial" w:cs="Times New Roman"/>
        <w:b/>
        <w:color w:val="004EB6"/>
        <w:kern w:val="10"/>
        <w:sz w:val="12"/>
        <w:szCs w:val="12"/>
      </w:rPr>
    </w:pPr>
    <w:r w:rsidRPr="007F55A5">
      <w:rPr>
        <w:rFonts w:ascii="Arial" w:eastAsia="Arial" w:hAnsi="Arial" w:cs="Times New Roman"/>
        <w:b/>
        <w:color w:val="004EB6"/>
        <w:kern w:val="10"/>
        <w:sz w:val="12"/>
        <w:szCs w:val="12"/>
      </w:rPr>
      <w:t xml:space="preserve">Fundación Plan International España. Nº de inscripción en el Registro de Fundaciones 28/1186. </w:t>
    </w:r>
    <w:r w:rsidRPr="00EC00E4">
      <w:rPr>
        <w:rFonts w:ascii="Arial" w:eastAsia="Arial" w:hAnsi="Arial" w:cs="Times New Roman"/>
        <w:b/>
        <w:color w:val="004EB6"/>
        <w:kern w:val="10"/>
        <w:sz w:val="12"/>
        <w:szCs w:val="12"/>
      </w:rPr>
      <w:t>C.I.F.: G82895475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55E57" w14:textId="77777777" w:rsidR="00FE1850" w:rsidRDefault="00FE1850" w:rsidP="00A06EE4">
      <w:r>
        <w:separator/>
      </w:r>
    </w:p>
  </w:footnote>
  <w:footnote w:type="continuationSeparator" w:id="0">
    <w:p w14:paraId="299A2611" w14:textId="77777777" w:rsidR="00FE1850" w:rsidRDefault="00FE1850" w:rsidP="00A0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9FE0" w14:textId="77777777" w:rsidR="00DB70F3" w:rsidRDefault="00DB70F3" w:rsidP="00DB70F3">
    <w:pPr>
      <w:pStyle w:val="CUSTOMPage"/>
    </w:pPr>
    <w:r>
      <w:fldChar w:fldCharType="begin"/>
    </w:r>
    <w:r>
      <w:instrText xml:space="preserve"> PAGE  \* Arabic  \* MERGEFORMAT </w:instrText>
    </w:r>
    <w:r>
      <w:fldChar w:fldCharType="separate"/>
    </w:r>
    <w:r w:rsidR="006566E4">
      <w:rPr>
        <w:noProof/>
      </w:rPr>
      <w:t>3</w:t>
    </w:r>
    <w:r>
      <w:fldChar w:fldCharType="end"/>
    </w:r>
    <w:r>
      <w:t>/</w:t>
    </w:r>
    <w:fldSimple w:instr=" NUMPAGES  \* Arabic  \* MERGEFORMAT ">
      <w:r w:rsidR="006566E4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58EA" w14:textId="77777777" w:rsidR="00A06EE4" w:rsidRDefault="00297FF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0F069A" wp14:editId="3A7D31E4">
              <wp:simplePos x="0" y="0"/>
              <wp:positionH relativeFrom="column">
                <wp:posOffset>120015</wp:posOffset>
              </wp:positionH>
              <wp:positionV relativeFrom="paragraph">
                <wp:posOffset>844550</wp:posOffset>
              </wp:positionV>
              <wp:extent cx="2695575" cy="433705"/>
              <wp:effectExtent l="0" t="0" r="0" b="444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33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9C619" w14:textId="77777777" w:rsidR="00297FF4" w:rsidRPr="00B32163" w:rsidRDefault="00B32163" w:rsidP="00297FF4">
                          <w:pPr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</w:pPr>
                          <w:r w:rsidRPr="00B32163">
                            <w:rPr>
                              <w:rFonts w:ascii="Veneer" w:hAnsi="Veneer"/>
                              <w:color w:val="004EB6"/>
                              <w:sz w:val="44"/>
                              <w:szCs w:val="56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F069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9.45pt;margin-top:66.5pt;width:212.25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" filled="f" stroked="f" strokeweight=".5pt">
              <v:textbox>
                <w:txbxContent>
                  <w:p w14:paraId="1659C619" w14:textId="77777777" w:rsidR="00297FF4" w:rsidRPr="00B32163" w:rsidRDefault="00B32163" w:rsidP="00297FF4">
                    <w:pPr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</w:pPr>
                    <w:r w:rsidRPr="00B32163">
                      <w:rPr>
                        <w:rFonts w:ascii="Veneer" w:hAnsi="Veneer"/>
                        <w:color w:val="004EB6"/>
                        <w:sz w:val="44"/>
                        <w:szCs w:val="5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C75A20" w:rsidRPr="000F7952">
      <w:rPr>
        <w:noProof/>
        <w:lang w:eastAsia="es-ES"/>
      </w:rPr>
      <w:drawing>
        <wp:anchor distT="0" distB="0" distL="114300" distR="114300" simplePos="0" relativeHeight="251664384" behindDoc="1" locked="1" layoutInCell="1" allowOverlap="1" wp14:anchorId="6FEFC514" wp14:editId="5C687485">
          <wp:simplePos x="0" y="0"/>
          <wp:positionH relativeFrom="page">
            <wp:posOffset>1266825</wp:posOffset>
          </wp:positionH>
          <wp:positionV relativeFrom="page">
            <wp:posOffset>561975</wp:posOffset>
          </wp:positionV>
          <wp:extent cx="1216025" cy="490855"/>
          <wp:effectExtent l="0" t="0" r="3175" b="444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33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2E4AEDA8" wp14:editId="0B8C099F">
              <wp:simplePos x="0" y="0"/>
              <wp:positionH relativeFrom="page">
                <wp:posOffset>4432300</wp:posOffset>
              </wp:positionH>
              <wp:positionV relativeFrom="page">
                <wp:posOffset>560705</wp:posOffset>
              </wp:positionV>
              <wp:extent cx="1978025" cy="676275"/>
              <wp:effectExtent l="0" t="0" r="31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8025" cy="676275"/>
                        <a:chOff x="353918" y="0"/>
                        <a:chExt cx="1492794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3918" y="0"/>
                          <a:ext cx="605844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406BB" w14:textId="77777777" w:rsidR="008D74A3" w:rsidRPr="007F55A5" w:rsidRDefault="00092A10" w:rsidP="008D74A3">
                            <w:pPr>
                              <w:pStyle w:val="CUSTOMHeaderBlue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Plan International</w:t>
                            </w:r>
                          </w:p>
                          <w:p w14:paraId="1153302B" w14:textId="77777777"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C/Pantoja, 10</w:t>
                            </w:r>
                          </w:p>
                          <w:p w14:paraId="3F6B9B64" w14:textId="77777777" w:rsidR="008D74A3" w:rsidRPr="007F55A5" w:rsidRDefault="00117F45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28002, Madrid</w:t>
                            </w:r>
                          </w:p>
                          <w:p w14:paraId="1E3526E5" w14:textId="77777777" w:rsidR="00E353A1" w:rsidRPr="007F55A5" w:rsidRDefault="00E353A1" w:rsidP="008D74A3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  <w:r w:rsidRPr="007F55A5">
                              <w:rPr>
                                <w:lang w:val="es-ES"/>
                              </w:rPr>
                              <w:t>España</w:t>
                            </w:r>
                          </w:p>
                          <w:p w14:paraId="7821D151" w14:textId="77777777" w:rsidR="009F033B" w:rsidRPr="007F55A5" w:rsidRDefault="009F033B" w:rsidP="009F033B">
                            <w:pPr>
                              <w:pStyle w:val="CUSTOMHeaderGre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879" y="0"/>
                          <a:ext cx="854833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21A" w14:textId="77777777" w:rsidR="008D74A3" w:rsidRDefault="008D74A3" w:rsidP="008D74A3">
                            <w:pPr>
                              <w:pStyle w:val="CUSTOMHeaderGrey"/>
                            </w:pPr>
                            <w:r w:rsidRPr="00671DBF">
                              <w:rPr>
                                <w:b/>
                              </w:rPr>
                              <w:t>Tel:</w:t>
                            </w:r>
                            <w:r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91 524 12 22</w:t>
                            </w:r>
                          </w:p>
                          <w:p w14:paraId="06FF4D4B" w14:textId="77777777" w:rsidR="008D74A3" w:rsidRDefault="007E165C" w:rsidP="008D74A3">
                            <w:pPr>
                              <w:pStyle w:val="CUSTOMHeaderGrey"/>
                            </w:pPr>
                            <w:r>
                              <w:rPr>
                                <w:b/>
                              </w:rPr>
                              <w:t>Fax</w:t>
                            </w:r>
                            <w:r w:rsidR="008D74A3" w:rsidRPr="00671DBF">
                              <w:rPr>
                                <w:b/>
                              </w:rPr>
                              <w:t>:</w:t>
                            </w:r>
                            <w:r w:rsidR="008D74A3">
                              <w:tab/>
                            </w:r>
                            <w:r w:rsidR="00117F45">
                              <w:t>(+34)</w:t>
                            </w:r>
                            <w:r w:rsidR="000B2354">
                              <w:t xml:space="preserve"> </w:t>
                            </w:r>
                            <w:r w:rsidR="00866EA4">
                              <w:t>91 524 12 29</w:t>
                            </w:r>
                          </w:p>
                          <w:p w14:paraId="0B44F4AA" w14:textId="77777777" w:rsidR="009F033B" w:rsidRPr="00671DBF" w:rsidRDefault="00117F45" w:rsidP="009F033B">
                            <w:pPr>
                              <w:pStyle w:val="CUSTOMHeaderGrey"/>
                              <w:rPr>
                                <w:b/>
                              </w:rPr>
                            </w:pPr>
                            <w:r w:rsidRPr="00671DBF">
                              <w:rPr>
                                <w:b/>
                              </w:rPr>
                              <w:t>www.plan-international.es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AEDA8" id="Group 7" o:spid="_x0000_s1027" style="position:absolute;margin-left:349pt;margin-top:44.15pt;width:155.75pt;height:53.25pt;z-index:-251654144;mso-position-horizontal-relative:page;mso-position-vertical-relative:page;mso-width-relative:margin;mso-height-relative:margin" coordorigin="3539" coordsize="14927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">
              <v:shape id="Text Box 2" o:spid="_x0000_s1028" type="#_x0000_t202" style="position:absolute;left:3539;width:6058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14:paraId="6E1406BB" w14:textId="77777777" w:rsidR="008D74A3" w:rsidRPr="007F55A5" w:rsidRDefault="00092A10" w:rsidP="008D74A3">
                      <w:pPr>
                        <w:pStyle w:val="CUSTOMHeaderBlue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Plan International</w:t>
                      </w:r>
                    </w:p>
                    <w:p w14:paraId="1153302B" w14:textId="77777777"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C/Pantoja, 10</w:t>
                      </w:r>
                    </w:p>
                    <w:p w14:paraId="3F6B9B64" w14:textId="77777777" w:rsidR="008D74A3" w:rsidRPr="007F55A5" w:rsidRDefault="00117F45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28002, Madrid</w:t>
                      </w:r>
                    </w:p>
                    <w:p w14:paraId="1E3526E5" w14:textId="77777777" w:rsidR="00E353A1" w:rsidRPr="007F55A5" w:rsidRDefault="00E353A1" w:rsidP="008D74A3">
                      <w:pPr>
                        <w:pStyle w:val="CUSTOMHeaderGrey"/>
                        <w:rPr>
                          <w:lang w:val="es-ES"/>
                        </w:rPr>
                      </w:pPr>
                      <w:r w:rsidRPr="007F55A5">
                        <w:rPr>
                          <w:lang w:val="es-ES"/>
                        </w:rPr>
                        <w:t>España</w:t>
                      </w:r>
                    </w:p>
                    <w:p w14:paraId="7821D151" w14:textId="77777777" w:rsidR="009F033B" w:rsidRPr="007F55A5" w:rsidRDefault="009F033B" w:rsidP="009F033B">
                      <w:pPr>
                        <w:pStyle w:val="CUSTOMHeaderGrey"/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shape id="Text Box 2" o:spid="_x0000_s1029" type="#_x0000_t202" style="position:absolute;left:9918;width:8549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648CC21A" w14:textId="77777777" w:rsidR="008D74A3" w:rsidRDefault="008D74A3" w:rsidP="008D74A3">
                      <w:pPr>
                        <w:pStyle w:val="CUSTOMHeaderGrey"/>
                      </w:pPr>
                      <w:r w:rsidRPr="00671DBF">
                        <w:rPr>
                          <w:b/>
                        </w:rPr>
                        <w:t>Tel:</w:t>
                      </w:r>
                      <w:r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91 524 12 22</w:t>
                      </w:r>
                    </w:p>
                    <w:p w14:paraId="06FF4D4B" w14:textId="77777777" w:rsidR="008D74A3" w:rsidRDefault="007E165C" w:rsidP="008D74A3">
                      <w:pPr>
                        <w:pStyle w:val="CUSTOMHeaderGrey"/>
                      </w:pPr>
                      <w:r>
                        <w:rPr>
                          <w:b/>
                        </w:rPr>
                        <w:t>Fax</w:t>
                      </w:r>
                      <w:r w:rsidR="008D74A3" w:rsidRPr="00671DBF">
                        <w:rPr>
                          <w:b/>
                        </w:rPr>
                        <w:t>:</w:t>
                      </w:r>
                      <w:r w:rsidR="008D74A3">
                        <w:tab/>
                      </w:r>
                      <w:r w:rsidR="00117F45">
                        <w:t>(+34)</w:t>
                      </w:r>
                      <w:r w:rsidR="000B2354">
                        <w:t xml:space="preserve"> </w:t>
                      </w:r>
                      <w:r w:rsidR="00866EA4">
                        <w:t>91 524 12 29</w:t>
                      </w:r>
                    </w:p>
                    <w:p w14:paraId="0B44F4AA" w14:textId="77777777" w:rsidR="009F033B" w:rsidRPr="00671DBF" w:rsidRDefault="00117F45" w:rsidP="009F033B">
                      <w:pPr>
                        <w:pStyle w:val="CUSTOMHeaderGrey"/>
                        <w:rPr>
                          <w:b/>
                        </w:rPr>
                      </w:pPr>
                      <w:r w:rsidRPr="00671DBF">
                        <w:rPr>
                          <w:b/>
                        </w:rPr>
                        <w:t>www.plan-international.es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936"/>
    <w:multiLevelType w:val="hybridMultilevel"/>
    <w:tmpl w:val="2DD48B40"/>
    <w:lvl w:ilvl="0" w:tplc="2E2E1B22">
      <w:start w:val="1"/>
      <w:numFmt w:val="bullet"/>
      <w:pStyle w:val="CUSTOMBulletedDashes"/>
      <w:lvlText w:val="―"/>
      <w:lvlJc w:val="left"/>
      <w:pPr>
        <w:ind w:left="918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 w15:restartNumberingAfterBreak="0">
    <w:nsid w:val="3C913A59"/>
    <w:multiLevelType w:val="hybridMultilevel"/>
    <w:tmpl w:val="54361A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1609D"/>
    <w:multiLevelType w:val="hybridMultilevel"/>
    <w:tmpl w:val="8982C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704"/>
    <w:multiLevelType w:val="hybridMultilevel"/>
    <w:tmpl w:val="4D2E4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F3A7E"/>
    <w:multiLevelType w:val="hybridMultilevel"/>
    <w:tmpl w:val="5E460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65453"/>
    <w:multiLevelType w:val="hybridMultilevel"/>
    <w:tmpl w:val="A620C962"/>
    <w:lvl w:ilvl="0" w:tplc="B8E6E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08"/>
    <w:rsid w:val="00005178"/>
    <w:rsid w:val="00020220"/>
    <w:rsid w:val="00024BD6"/>
    <w:rsid w:val="0002641E"/>
    <w:rsid w:val="000515E5"/>
    <w:rsid w:val="00064A79"/>
    <w:rsid w:val="000916FE"/>
    <w:rsid w:val="00092A10"/>
    <w:rsid w:val="00094449"/>
    <w:rsid w:val="000B07FB"/>
    <w:rsid w:val="000B2354"/>
    <w:rsid w:val="000B3C03"/>
    <w:rsid w:val="000C301F"/>
    <w:rsid w:val="000C4DEC"/>
    <w:rsid w:val="000D63E7"/>
    <w:rsid w:val="000F202E"/>
    <w:rsid w:val="000F494C"/>
    <w:rsid w:val="00107DF5"/>
    <w:rsid w:val="00114E61"/>
    <w:rsid w:val="00117F45"/>
    <w:rsid w:val="00122DB1"/>
    <w:rsid w:val="0013512E"/>
    <w:rsid w:val="00135277"/>
    <w:rsid w:val="00143E0D"/>
    <w:rsid w:val="00150B5D"/>
    <w:rsid w:val="00160338"/>
    <w:rsid w:val="00175467"/>
    <w:rsid w:val="0018057C"/>
    <w:rsid w:val="001C4F58"/>
    <w:rsid w:val="001D53C8"/>
    <w:rsid w:val="001E68F1"/>
    <w:rsid w:val="001F0928"/>
    <w:rsid w:val="001F7580"/>
    <w:rsid w:val="002032FE"/>
    <w:rsid w:val="002130B0"/>
    <w:rsid w:val="00213CA0"/>
    <w:rsid w:val="00222935"/>
    <w:rsid w:val="00230B65"/>
    <w:rsid w:val="00234340"/>
    <w:rsid w:val="002506E5"/>
    <w:rsid w:val="00252B8C"/>
    <w:rsid w:val="00260EC1"/>
    <w:rsid w:val="00276E8F"/>
    <w:rsid w:val="00285ECA"/>
    <w:rsid w:val="00297FF4"/>
    <w:rsid w:val="002A703B"/>
    <w:rsid w:val="002B7B65"/>
    <w:rsid w:val="002C2904"/>
    <w:rsid w:val="002D6739"/>
    <w:rsid w:val="002D7A15"/>
    <w:rsid w:val="002E12C8"/>
    <w:rsid w:val="00330B71"/>
    <w:rsid w:val="00332539"/>
    <w:rsid w:val="00333196"/>
    <w:rsid w:val="0033580B"/>
    <w:rsid w:val="00340E3F"/>
    <w:rsid w:val="003536CC"/>
    <w:rsid w:val="00357EDA"/>
    <w:rsid w:val="003658BA"/>
    <w:rsid w:val="003734B8"/>
    <w:rsid w:val="003874E8"/>
    <w:rsid w:val="003908F2"/>
    <w:rsid w:val="003909E2"/>
    <w:rsid w:val="0039141A"/>
    <w:rsid w:val="00391A8A"/>
    <w:rsid w:val="003944F4"/>
    <w:rsid w:val="003A3F62"/>
    <w:rsid w:val="003A6BA5"/>
    <w:rsid w:val="003B19FE"/>
    <w:rsid w:val="003B4CDE"/>
    <w:rsid w:val="003D552A"/>
    <w:rsid w:val="00403C12"/>
    <w:rsid w:val="004273B5"/>
    <w:rsid w:val="00430323"/>
    <w:rsid w:val="0043410B"/>
    <w:rsid w:val="004465C0"/>
    <w:rsid w:val="00451B9A"/>
    <w:rsid w:val="00465541"/>
    <w:rsid w:val="00470C8E"/>
    <w:rsid w:val="00475B0E"/>
    <w:rsid w:val="004A6554"/>
    <w:rsid w:val="004B2E08"/>
    <w:rsid w:val="004D56DC"/>
    <w:rsid w:val="004E3CE4"/>
    <w:rsid w:val="004E6FD5"/>
    <w:rsid w:val="004F26ED"/>
    <w:rsid w:val="0050774D"/>
    <w:rsid w:val="005113AD"/>
    <w:rsid w:val="00512585"/>
    <w:rsid w:val="005357AB"/>
    <w:rsid w:val="00540C12"/>
    <w:rsid w:val="0054216E"/>
    <w:rsid w:val="00551B42"/>
    <w:rsid w:val="005874DC"/>
    <w:rsid w:val="00597B24"/>
    <w:rsid w:val="005A34DE"/>
    <w:rsid w:val="005A4011"/>
    <w:rsid w:val="005A46B8"/>
    <w:rsid w:val="005A64A7"/>
    <w:rsid w:val="005A718F"/>
    <w:rsid w:val="005B19B6"/>
    <w:rsid w:val="005B1B3B"/>
    <w:rsid w:val="005B36A8"/>
    <w:rsid w:val="005D3E3D"/>
    <w:rsid w:val="005E6547"/>
    <w:rsid w:val="005E73DB"/>
    <w:rsid w:val="00601807"/>
    <w:rsid w:val="00606280"/>
    <w:rsid w:val="00614253"/>
    <w:rsid w:val="00625B27"/>
    <w:rsid w:val="00633512"/>
    <w:rsid w:val="0065060F"/>
    <w:rsid w:val="006525CF"/>
    <w:rsid w:val="006536BF"/>
    <w:rsid w:val="00654DF9"/>
    <w:rsid w:val="006566E4"/>
    <w:rsid w:val="00662788"/>
    <w:rsid w:val="00671DBF"/>
    <w:rsid w:val="0068084F"/>
    <w:rsid w:val="006810DC"/>
    <w:rsid w:val="00685647"/>
    <w:rsid w:val="00694FB5"/>
    <w:rsid w:val="006A01C8"/>
    <w:rsid w:val="006C14C9"/>
    <w:rsid w:val="006C4647"/>
    <w:rsid w:val="006C7139"/>
    <w:rsid w:val="006D472D"/>
    <w:rsid w:val="006D7C9D"/>
    <w:rsid w:val="006E5EE7"/>
    <w:rsid w:val="00700841"/>
    <w:rsid w:val="007140CC"/>
    <w:rsid w:val="00726BF9"/>
    <w:rsid w:val="00726D95"/>
    <w:rsid w:val="007340A2"/>
    <w:rsid w:val="00740B97"/>
    <w:rsid w:val="00764EAD"/>
    <w:rsid w:val="00772372"/>
    <w:rsid w:val="007906FF"/>
    <w:rsid w:val="00792DFA"/>
    <w:rsid w:val="00797C3F"/>
    <w:rsid w:val="007A30C1"/>
    <w:rsid w:val="007A6469"/>
    <w:rsid w:val="007A6A80"/>
    <w:rsid w:val="007B32D2"/>
    <w:rsid w:val="007B4B0E"/>
    <w:rsid w:val="007B770D"/>
    <w:rsid w:val="007E165C"/>
    <w:rsid w:val="007E1797"/>
    <w:rsid w:val="007E4CF3"/>
    <w:rsid w:val="007E6E47"/>
    <w:rsid w:val="007F55A5"/>
    <w:rsid w:val="0080360D"/>
    <w:rsid w:val="0080743C"/>
    <w:rsid w:val="00821F40"/>
    <w:rsid w:val="008322EB"/>
    <w:rsid w:val="008576D5"/>
    <w:rsid w:val="0086007F"/>
    <w:rsid w:val="00863603"/>
    <w:rsid w:val="0086493B"/>
    <w:rsid w:val="00866EA4"/>
    <w:rsid w:val="00885A3B"/>
    <w:rsid w:val="0088639E"/>
    <w:rsid w:val="00894B3C"/>
    <w:rsid w:val="008A2156"/>
    <w:rsid w:val="008A77C6"/>
    <w:rsid w:val="008B5DDF"/>
    <w:rsid w:val="008D3414"/>
    <w:rsid w:val="008D74A3"/>
    <w:rsid w:val="008E5A3B"/>
    <w:rsid w:val="008E6F0C"/>
    <w:rsid w:val="009006E2"/>
    <w:rsid w:val="00902322"/>
    <w:rsid w:val="00924735"/>
    <w:rsid w:val="00935E92"/>
    <w:rsid w:val="00937EE6"/>
    <w:rsid w:val="00940142"/>
    <w:rsid w:val="009468E4"/>
    <w:rsid w:val="00963BCF"/>
    <w:rsid w:val="00964F32"/>
    <w:rsid w:val="00984BB6"/>
    <w:rsid w:val="009A3CDE"/>
    <w:rsid w:val="009A3DD9"/>
    <w:rsid w:val="009B6F7A"/>
    <w:rsid w:val="009D603E"/>
    <w:rsid w:val="009E5AF9"/>
    <w:rsid w:val="009F033B"/>
    <w:rsid w:val="009F56DD"/>
    <w:rsid w:val="00A06EE4"/>
    <w:rsid w:val="00A077F7"/>
    <w:rsid w:val="00A14FC7"/>
    <w:rsid w:val="00A32B7B"/>
    <w:rsid w:val="00A32FEF"/>
    <w:rsid w:val="00A35DA7"/>
    <w:rsid w:val="00A447A3"/>
    <w:rsid w:val="00A51F7A"/>
    <w:rsid w:val="00A53B93"/>
    <w:rsid w:val="00A73B75"/>
    <w:rsid w:val="00A91E94"/>
    <w:rsid w:val="00AA3039"/>
    <w:rsid w:val="00AA4CA8"/>
    <w:rsid w:val="00AA5A45"/>
    <w:rsid w:val="00AA70BB"/>
    <w:rsid w:val="00AB4A1B"/>
    <w:rsid w:val="00AD0094"/>
    <w:rsid w:val="00AD6640"/>
    <w:rsid w:val="00AF13C8"/>
    <w:rsid w:val="00AF2FB4"/>
    <w:rsid w:val="00AF526A"/>
    <w:rsid w:val="00B00B6C"/>
    <w:rsid w:val="00B01743"/>
    <w:rsid w:val="00B05AD7"/>
    <w:rsid w:val="00B07825"/>
    <w:rsid w:val="00B12594"/>
    <w:rsid w:val="00B20864"/>
    <w:rsid w:val="00B32163"/>
    <w:rsid w:val="00B42358"/>
    <w:rsid w:val="00B42FE1"/>
    <w:rsid w:val="00B54CBA"/>
    <w:rsid w:val="00B57FBB"/>
    <w:rsid w:val="00B63545"/>
    <w:rsid w:val="00B834FD"/>
    <w:rsid w:val="00BA034F"/>
    <w:rsid w:val="00BA2A7F"/>
    <w:rsid w:val="00BA4A07"/>
    <w:rsid w:val="00BB390E"/>
    <w:rsid w:val="00BB7620"/>
    <w:rsid w:val="00BE03B4"/>
    <w:rsid w:val="00BE5BFA"/>
    <w:rsid w:val="00C135CD"/>
    <w:rsid w:val="00C14F3A"/>
    <w:rsid w:val="00C44D30"/>
    <w:rsid w:val="00C52AE7"/>
    <w:rsid w:val="00C62DBF"/>
    <w:rsid w:val="00C72731"/>
    <w:rsid w:val="00C748B1"/>
    <w:rsid w:val="00C75437"/>
    <w:rsid w:val="00C75A20"/>
    <w:rsid w:val="00C91FD5"/>
    <w:rsid w:val="00CA5EEB"/>
    <w:rsid w:val="00CB313B"/>
    <w:rsid w:val="00CF4869"/>
    <w:rsid w:val="00D02F28"/>
    <w:rsid w:val="00D14D2F"/>
    <w:rsid w:val="00D219C8"/>
    <w:rsid w:val="00D25652"/>
    <w:rsid w:val="00D50998"/>
    <w:rsid w:val="00D76EE7"/>
    <w:rsid w:val="00D84781"/>
    <w:rsid w:val="00D91A5F"/>
    <w:rsid w:val="00D96B46"/>
    <w:rsid w:val="00DA3512"/>
    <w:rsid w:val="00DB70F3"/>
    <w:rsid w:val="00DC07EB"/>
    <w:rsid w:val="00DC5A13"/>
    <w:rsid w:val="00DD5387"/>
    <w:rsid w:val="00DF333B"/>
    <w:rsid w:val="00E03ACD"/>
    <w:rsid w:val="00E03FC3"/>
    <w:rsid w:val="00E07781"/>
    <w:rsid w:val="00E353A1"/>
    <w:rsid w:val="00E369E7"/>
    <w:rsid w:val="00E37019"/>
    <w:rsid w:val="00E4095B"/>
    <w:rsid w:val="00E4412B"/>
    <w:rsid w:val="00E463A4"/>
    <w:rsid w:val="00E56080"/>
    <w:rsid w:val="00E6027D"/>
    <w:rsid w:val="00E722D3"/>
    <w:rsid w:val="00E77D8B"/>
    <w:rsid w:val="00E93DA5"/>
    <w:rsid w:val="00EA658F"/>
    <w:rsid w:val="00EB0527"/>
    <w:rsid w:val="00EB11AA"/>
    <w:rsid w:val="00ED6429"/>
    <w:rsid w:val="00ED6991"/>
    <w:rsid w:val="00EF0E45"/>
    <w:rsid w:val="00F069AC"/>
    <w:rsid w:val="00F2374D"/>
    <w:rsid w:val="00F35A1D"/>
    <w:rsid w:val="00F418C8"/>
    <w:rsid w:val="00F464A5"/>
    <w:rsid w:val="00F506F9"/>
    <w:rsid w:val="00F87741"/>
    <w:rsid w:val="00F92245"/>
    <w:rsid w:val="00F9777F"/>
    <w:rsid w:val="00FB1F0C"/>
    <w:rsid w:val="00FE1850"/>
    <w:rsid w:val="00FE5ADF"/>
    <w:rsid w:val="00FF03AD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A1081"/>
  <w15:docId w15:val="{C8BBE1F4-288E-4D39-A06B-6D6682E4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3B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Normal">
    <w:name w:val="CUSTOM_Normal"/>
    <w:qFormat/>
    <w:rsid w:val="009F033B"/>
    <w:pPr>
      <w:suppressAutoHyphens/>
      <w:spacing w:after="0" w:line="240" w:lineRule="atLeast"/>
    </w:pPr>
    <w:rPr>
      <w:rFonts w:ascii="Arial" w:hAnsi="Arial"/>
      <w:kern w:val="12"/>
      <w:sz w:val="18"/>
    </w:rPr>
  </w:style>
  <w:style w:type="table" w:styleId="Tablaconcuadrcula">
    <w:name w:val="Table Grid"/>
    <w:basedOn w:val="Tabla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EE4"/>
  </w:style>
  <w:style w:type="paragraph" w:styleId="Piedepgina">
    <w:name w:val="footer"/>
    <w:basedOn w:val="Normal"/>
    <w:link w:val="PiedepginaCar"/>
    <w:uiPriority w:val="99"/>
    <w:unhideWhenUsed/>
    <w:rsid w:val="00A06EE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MeetingTitle">
    <w:name w:val="CUSTOM_Meeting_Title"/>
    <w:basedOn w:val="CUSTOMNormal"/>
    <w:qFormat/>
    <w:rsid w:val="008D74A3"/>
    <w:rPr>
      <w:color w:val="98D7F0"/>
      <w:spacing w:val="10"/>
      <w:sz w:val="24"/>
    </w:rPr>
  </w:style>
  <w:style w:type="paragraph" w:customStyle="1" w:styleId="CUSTOMBold">
    <w:name w:val="CUSTOM_Bold"/>
    <w:basedOn w:val="CUSTOMNormal"/>
    <w:next w:val="CUSTOMNormal"/>
    <w:qFormat/>
    <w:rsid w:val="007A6469"/>
    <w:rPr>
      <w:b/>
    </w:rPr>
  </w:style>
  <w:style w:type="paragraph" w:customStyle="1" w:styleId="CUSTOMTopicBoldHeading">
    <w:name w:val="CUSTOM_Topic_Bold_Heading"/>
    <w:basedOn w:val="CUSTOMBold"/>
    <w:next w:val="CUSTOMBulletedDashes"/>
    <w:qFormat/>
    <w:rsid w:val="005A34DE"/>
    <w:pPr>
      <w:spacing w:before="80"/>
    </w:pPr>
  </w:style>
  <w:style w:type="paragraph" w:customStyle="1" w:styleId="CUSTOMBulletedDashes">
    <w:name w:val="CUSTOM_Bulleted_Dashes"/>
    <w:basedOn w:val="CUSTOMNormal"/>
    <w:qFormat/>
    <w:rsid w:val="00A73B75"/>
    <w:pPr>
      <w:numPr>
        <w:numId w:val="1"/>
      </w:numPr>
      <w:tabs>
        <w:tab w:val="left" w:pos="2850"/>
      </w:tabs>
      <w:ind w:left="482" w:hanging="284"/>
    </w:pPr>
  </w:style>
  <w:style w:type="character" w:styleId="Hipervnculo">
    <w:name w:val="Hyperlink"/>
    <w:basedOn w:val="Fuentedeprrafopredeter"/>
    <w:uiPriority w:val="99"/>
    <w:unhideWhenUsed/>
    <w:rsid w:val="007340A2"/>
    <w:rPr>
      <w:color w:val="004EB6" w:themeColor="hyperlink"/>
      <w:u w:val="single"/>
    </w:rPr>
  </w:style>
  <w:style w:type="paragraph" w:customStyle="1" w:styleId="CUSTOMHeaderBlue">
    <w:name w:val="CUSTOM_Header_Blue"/>
    <w:basedOn w:val="CUSTOMNormal"/>
    <w:next w:val="CUSTOMHeaderGrey"/>
    <w:qFormat/>
    <w:rsid w:val="009F033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9F033B"/>
    <w:pPr>
      <w:tabs>
        <w:tab w:val="left" w:pos="510"/>
      </w:tabs>
    </w:pPr>
    <w:rPr>
      <w:b w:val="0"/>
      <w:color w:val="4C4C4C"/>
    </w:rPr>
  </w:style>
  <w:style w:type="paragraph" w:customStyle="1" w:styleId="CUSTOMFooterGrey">
    <w:name w:val="CUSTOM_Footer_Grey"/>
    <w:basedOn w:val="CUSTOMNormal"/>
    <w:qFormat/>
    <w:rsid w:val="000515E5"/>
    <w:pPr>
      <w:spacing w:after="40" w:line="120" w:lineRule="atLeast"/>
      <w:ind w:right="1134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0515E5"/>
    <w:rPr>
      <w:color w:val="004EB6"/>
    </w:rPr>
  </w:style>
  <w:style w:type="paragraph" w:customStyle="1" w:styleId="CUSTOMBold79pt">
    <w:name w:val="CUSTOM_Bold 7/9pt"/>
    <w:basedOn w:val="CUSTOMBold"/>
    <w:qFormat/>
    <w:rsid w:val="00C14F3A"/>
    <w:pPr>
      <w:spacing w:line="180" w:lineRule="atLeast"/>
    </w:pPr>
    <w:rPr>
      <w:sz w:val="14"/>
    </w:rPr>
  </w:style>
  <w:style w:type="paragraph" w:customStyle="1" w:styleId="CUSTOM79pt">
    <w:name w:val="CUSTOM 7/9pt"/>
    <w:basedOn w:val="CUSTOMBold79pt"/>
    <w:qFormat/>
    <w:rsid w:val="00C14F3A"/>
    <w:rPr>
      <w:b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0E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semiHidden/>
    <w:locked/>
    <w:rsid w:val="00CB313B"/>
    <w:rPr>
      <w:lang w:eastAsia="en-GB"/>
    </w:rPr>
  </w:style>
  <w:style w:type="paragraph" w:styleId="Textonotapie">
    <w:name w:val="footnote text"/>
    <w:aliases w:val="Footnote Text Char1,Footnote Text Char Char,Char"/>
    <w:basedOn w:val="Normal"/>
    <w:link w:val="TextonotapieCar"/>
    <w:semiHidden/>
    <w:unhideWhenUsed/>
    <w:rsid w:val="00CB313B"/>
    <w:rPr>
      <w:rFonts w:asciiTheme="minorHAnsi" w:hAnsiTheme="minorHAnsi" w:cstheme="minorBidi"/>
      <w:lang w:val="en-GB" w:eastAsia="en-GB"/>
    </w:rPr>
  </w:style>
  <w:style w:type="character" w:customStyle="1" w:styleId="TextonotapieCar1">
    <w:name w:val="Texto nota pie Car1"/>
    <w:basedOn w:val="Fuentedeprrafopredeter"/>
    <w:uiPriority w:val="99"/>
    <w:semiHidden/>
    <w:rsid w:val="00CB313B"/>
    <w:rPr>
      <w:rFonts w:ascii="Calibri" w:hAnsi="Calibri" w:cs="Calibri"/>
      <w:sz w:val="20"/>
      <w:szCs w:val="20"/>
      <w:lang w:val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unhideWhenUsed/>
    <w:rsid w:val="00CB313B"/>
    <w:rPr>
      <w:vertAlign w:val="superscript"/>
    </w:rPr>
  </w:style>
  <w:style w:type="paragraph" w:customStyle="1" w:styleId="Char2">
    <w:name w:val="Char2"/>
    <w:basedOn w:val="Normal"/>
    <w:link w:val="Refdenotaalpie"/>
    <w:uiPriority w:val="99"/>
    <w:rsid w:val="00CB313B"/>
    <w:pPr>
      <w:spacing w:after="160" w:line="240" w:lineRule="exact"/>
    </w:pPr>
    <w:rPr>
      <w:rFonts w:asciiTheme="minorHAnsi" w:hAnsiTheme="minorHAnsi" w:cstheme="minorBidi"/>
      <w:vertAlign w:val="superscript"/>
      <w:lang w:val="en-GB"/>
    </w:rPr>
  </w:style>
  <w:style w:type="paragraph" w:styleId="Prrafodelista">
    <w:name w:val="List Paragraph"/>
    <w:basedOn w:val="Normal"/>
    <w:uiPriority w:val="34"/>
    <w:qFormat/>
    <w:rsid w:val="00260E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3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3CE4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3CE4"/>
    <w:rPr>
      <w:rFonts w:eastAsiaTheme="minorEastAsia"/>
      <w:sz w:val="20"/>
      <w:szCs w:val="20"/>
      <w:lang w:val="en-U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80B"/>
    <w:rPr>
      <w:color w:val="CD007D" w:themeColor="followedHyperlink"/>
      <w:u w:val="single"/>
    </w:rPr>
  </w:style>
  <w:style w:type="paragraph" w:customStyle="1" w:styleId="Default">
    <w:name w:val="Default"/>
    <w:rsid w:val="00E07781"/>
    <w:pPr>
      <w:autoSpaceDE w:val="0"/>
      <w:autoSpaceDN w:val="0"/>
      <w:adjustRightInd w:val="0"/>
      <w:spacing w:after="0" w:line="240" w:lineRule="auto"/>
    </w:pPr>
    <w:rPr>
      <w:rFonts w:ascii="Plan" w:eastAsia="Calibri" w:hAnsi="Plan" w:cs="Plan"/>
      <w:color w:val="000000"/>
      <w:sz w:val="24"/>
      <w:szCs w:val="24"/>
      <w:lang w:val="es-ES" w:eastAsia="es-ES"/>
    </w:rPr>
  </w:style>
  <w:style w:type="paragraph" w:customStyle="1" w:styleId="Body">
    <w:name w:val="Body"/>
    <w:rsid w:val="00D84781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7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16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73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73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17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41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62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71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59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129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34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29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225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029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1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21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91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tp://in-news.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wetransfer.com/downloads/fe5d1805a304f1297060b922e53cf84d20151006145717/b70f9eb5d0a8b3a2fda927d293104d1820151006145717/a5cd74" TargetMode="External"/><Relationship Id="rId17" Type="http://schemas.openxmlformats.org/officeDocument/2006/relationships/hyperlink" Target="mailto:julia.lopez@plan-internation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ra.martinez@plan-international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e.tl/ZiVjX4bMn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ristina.garcia@plan-internaional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uzon3@in-news.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7" ma:contentTypeDescription="Plan Core Document Content Type" ma:contentTypeScope="" ma:versionID="156cd28b6fd29039548dd876f8255f70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0049c35e50d9706a6b9fc556ccba3a2c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9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8" ma:displayName="Document Date" ma:format="DateOnly" ma:internalName="PlanDocumentDate">
      <xsd:simpleType>
        <xsd:restriction base="dms:DateTime"/>
      </xsd:simpleType>
    </xsd:element>
    <xsd:element name="PlanDocumentCountry" ma:index="10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11" nillable="true" ma:displayName="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12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13" ma:displayName="Ownership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6" nillable="true" ma:displayName="Plan Work Area" ma:internalName="PlanWorkAre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7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8" nillable="true" ma:taxonomy="true" ma:internalName="PlanDocumentTypesTaxHTField0" ma:taxonomyFieldName="PlanDocumentType" ma:displayName="Document Typ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0" nillable="true" ma:taxonomy="true" ma:internalName="PlanKeywordsTaxHTField0" ma:taxonomyFieldName="PlanKeywords" ma:displayName="Keywords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3" nillable="true" ma:displayName="Document" ma:default="Agenda" ma:format="Dropdown" ma:internalName="Document">
      <xsd:simpleType>
        <xsd:restriction base="dms:Choice">
          <xsd:enumeration value="Agenda"/>
          <xsd:enumeration value="Letter"/>
          <xsd:enumeration value="Minutes"/>
          <xsd:enumeration value="Newsletter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4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>2015-05-27T23:00:00+00:00</PlanDocumentDate>
    <Language xmlns="http://schemas.microsoft.com/sharepoint/v3">English</Language>
    <PlanDocumentCountry xmlns="abd790a8-4060-4d86-a330-db469739327f">
      <Value>72</Value>
    </PlanDocumentCountry>
    <PlanOwnership xmlns="abd790a8-4060-4d86-a330-db469739327f">Plan</PlanOwnership>
    <PlanDocumentType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0d501d49-98b3-49b5-b7e6-93574e3d3cac</TermId>
        </TermInfo>
      </Terms>
    </PlanDocumentTypesTaxHTField0>
    <PlanConfidentiality xmlns="abd790a8-4060-4d86-a330-db469739327f">Open</PlanConfidentiality>
    <PlanKeyword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53783cc7-dfeb-4e47-97bc-d29af49b8b7f</TermId>
        </TermInfo>
      </Terms>
    </PlanKeywordsTaxHTField0>
    <PlanRegion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</TermName>
          <TermId xmlns="http://schemas.microsoft.com/office/infopath/2007/PartnerControls">2eeb3e66-b4de-4e5e-bc1a-12be912226f8</TermId>
        </TermInfo>
      </Terms>
    </PlanRegionsTaxHTField0>
    <Document xmlns="abd790a8-4060-4d86-a330-db469739327f">Press release (1 page)</Document>
    <File_x0020_format xmlns="abd790a8-4060-4d86-a330-db469739327f">Microsoft Word</File_x0020_format>
    <PlanWorkAreas xmlns="abd790a8-4060-4d86-a330-db469739327f">
      <Value>Communications</Value>
    </PlanWorkAreas>
    <TaxCatchAll xmlns="0d05f0d1-de04-45e0-a7e1-2f9d05b983ee">
      <Value>579</Value>
      <Value>565</Value>
      <Value>5</Value>
    </TaxCatchAll>
    <PlanDocumentStatus xmlns="abd790a8-4060-4d86-a330-db469739327f">Final</PlanDocument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63D3-C244-4121-843B-E33130110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281BF-BC21-4407-8D55-02535C96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4DE6B-60F2-44DD-86BD-2ADC805F88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d05f0d1-de04-45e0-a7e1-2f9d05b983ee"/>
    <ds:schemaRef ds:uri="abd790a8-4060-4d86-a330-db469739327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3CCFB28-3863-49CA-A162-45C6FFD7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6274</Characters>
  <Application>Microsoft Office Word</Application>
  <DocSecurity>4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template 1-page</vt:lpstr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1-page</dc:title>
  <dc:subject/>
  <dc:creator>jlopez</dc:creator>
  <cp:keywords/>
  <dc:description/>
  <cp:lastModifiedBy>Lopez, Julia</cp:lastModifiedBy>
  <cp:revision>2</cp:revision>
  <cp:lastPrinted>2016-10-03T13:26:00Z</cp:lastPrinted>
  <dcterms:created xsi:type="dcterms:W3CDTF">2016-10-04T18:57:00Z</dcterms:created>
  <dcterms:modified xsi:type="dcterms:W3CDTF">2016-10-04T18:57:00Z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</Properties>
</file>